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1E0"/>
      </w:tblPr>
      <w:tblGrid>
        <w:gridCol w:w="7799"/>
      </w:tblGrid>
      <w:tr w:rsidR="00EB33E4" w:rsidRPr="00282AB5" w:rsidTr="006857D6">
        <w:tc>
          <w:tcPr>
            <w:tcW w:w="7799" w:type="dxa"/>
          </w:tcPr>
          <w:p w:rsidR="00EB33E4" w:rsidRPr="00282AB5" w:rsidRDefault="00EB33E4" w:rsidP="001633A7">
            <w:pPr>
              <w:rPr>
                <w:sz w:val="23"/>
                <w:szCs w:val="23"/>
              </w:rPr>
            </w:pPr>
            <w:r w:rsidRPr="00282AB5">
              <w:rPr>
                <w:sz w:val="23"/>
                <w:szCs w:val="23"/>
              </w:rPr>
              <w:t>eJournal</w:t>
            </w:r>
            <w:r w:rsidR="001B1EF2" w:rsidRPr="00282AB5">
              <w:rPr>
                <w:sz w:val="23"/>
                <w:szCs w:val="23"/>
              </w:rPr>
              <w:t>Administrative Reform</w:t>
            </w:r>
            <w:r w:rsidR="000851D1" w:rsidRPr="00282AB5">
              <w:rPr>
                <w:sz w:val="23"/>
                <w:szCs w:val="23"/>
              </w:rPr>
              <w:t>,  2014</w:t>
            </w:r>
            <w:r w:rsidR="001633A7">
              <w:rPr>
                <w:sz w:val="23"/>
                <w:szCs w:val="23"/>
              </w:rPr>
              <w:t xml:space="preserve">, </w:t>
            </w:r>
            <w:r w:rsidR="001633A7">
              <w:rPr>
                <w:sz w:val="23"/>
                <w:szCs w:val="23"/>
                <w:lang w:val="id-ID"/>
              </w:rPr>
              <w:t>2</w:t>
            </w:r>
            <w:r w:rsidRPr="00282AB5">
              <w:rPr>
                <w:sz w:val="23"/>
                <w:szCs w:val="23"/>
              </w:rPr>
              <w:t xml:space="preserve"> (</w:t>
            </w:r>
            <w:r w:rsidR="001633A7">
              <w:rPr>
                <w:sz w:val="23"/>
                <w:szCs w:val="23"/>
                <w:lang w:val="id-ID"/>
              </w:rPr>
              <w:t>4</w:t>
            </w:r>
            <w:r w:rsidRPr="00282AB5">
              <w:rPr>
                <w:sz w:val="23"/>
                <w:szCs w:val="23"/>
              </w:rPr>
              <w:t xml:space="preserve">): </w:t>
            </w:r>
            <w:r w:rsidR="001633A7">
              <w:rPr>
                <w:sz w:val="23"/>
                <w:szCs w:val="23"/>
                <w:lang w:val="id-ID"/>
              </w:rPr>
              <w:t>2671</w:t>
            </w:r>
            <w:r w:rsidR="00130BE7" w:rsidRPr="00282AB5">
              <w:rPr>
                <w:sz w:val="23"/>
                <w:szCs w:val="23"/>
              </w:rPr>
              <w:t>-</w:t>
            </w:r>
            <w:r w:rsidR="001633A7">
              <w:rPr>
                <w:sz w:val="23"/>
                <w:szCs w:val="23"/>
                <w:lang w:val="id-ID"/>
              </w:rPr>
              <w:t>2682</w:t>
            </w:r>
            <w:r w:rsidRPr="00282AB5">
              <w:rPr>
                <w:sz w:val="23"/>
                <w:szCs w:val="23"/>
              </w:rPr>
              <w:br/>
              <w:t xml:space="preserve">ISSN </w:t>
            </w:r>
            <w:r w:rsidR="001633A7">
              <w:rPr>
                <w:sz w:val="23"/>
                <w:szCs w:val="23"/>
                <w:lang w:val="id-ID"/>
              </w:rPr>
              <w:t>2338-7637</w:t>
            </w:r>
            <w:r w:rsidRPr="00282AB5">
              <w:rPr>
                <w:sz w:val="23"/>
                <w:szCs w:val="23"/>
              </w:rPr>
              <w:t xml:space="preserve">, </w:t>
            </w:r>
            <w:r w:rsidR="001B1EF2" w:rsidRPr="00282AB5">
              <w:rPr>
                <w:sz w:val="23"/>
                <w:szCs w:val="23"/>
              </w:rPr>
              <w:t>ar.mian.fisip-unmul.ac.id</w:t>
            </w:r>
            <w:r w:rsidRPr="00282AB5">
              <w:rPr>
                <w:sz w:val="23"/>
                <w:szCs w:val="23"/>
              </w:rPr>
              <w:br/>
              <w:t>© Copyright 201</w:t>
            </w:r>
            <w:r w:rsidR="00105064" w:rsidRPr="00282AB5">
              <w:rPr>
                <w:sz w:val="23"/>
                <w:szCs w:val="23"/>
              </w:rPr>
              <w:t>4</w:t>
            </w:r>
          </w:p>
        </w:tc>
      </w:tr>
    </w:tbl>
    <w:p w:rsidR="00D54907" w:rsidRPr="00282AB5" w:rsidRDefault="00D54907" w:rsidP="007C5D3F">
      <w:pPr>
        <w:pStyle w:val="FootnoteText"/>
        <w:jc w:val="center"/>
        <w:rPr>
          <w:b/>
          <w:bCs/>
          <w:sz w:val="23"/>
          <w:szCs w:val="23"/>
        </w:rPr>
      </w:pPr>
    </w:p>
    <w:p w:rsidR="00D54907" w:rsidRPr="00282AB5" w:rsidRDefault="00D54907" w:rsidP="007C5D3F">
      <w:pPr>
        <w:pStyle w:val="FootnoteText"/>
        <w:jc w:val="center"/>
        <w:rPr>
          <w:b/>
          <w:bCs/>
          <w:sz w:val="23"/>
          <w:szCs w:val="23"/>
        </w:rPr>
      </w:pPr>
    </w:p>
    <w:p w:rsidR="00D54907" w:rsidRPr="00282AB5" w:rsidRDefault="00D54907" w:rsidP="007C5D3F">
      <w:pPr>
        <w:pStyle w:val="FootnoteText"/>
        <w:jc w:val="center"/>
        <w:rPr>
          <w:b/>
          <w:bCs/>
          <w:sz w:val="23"/>
          <w:szCs w:val="23"/>
        </w:rPr>
      </w:pPr>
    </w:p>
    <w:p w:rsidR="00282AB5" w:rsidRDefault="003C63FE" w:rsidP="003C63FE">
      <w:pPr>
        <w:jc w:val="center"/>
        <w:rPr>
          <w:b/>
          <w:sz w:val="28"/>
          <w:szCs w:val="28"/>
        </w:rPr>
      </w:pPr>
      <w:r w:rsidRPr="00282AB5">
        <w:rPr>
          <w:b/>
          <w:sz w:val="28"/>
          <w:szCs w:val="28"/>
        </w:rPr>
        <w:t xml:space="preserve">PERAN </w:t>
      </w:r>
      <w:r w:rsidRPr="00282AB5">
        <w:rPr>
          <w:b/>
          <w:sz w:val="28"/>
          <w:szCs w:val="28"/>
          <w:lang w:val="id-ID"/>
        </w:rPr>
        <w:t xml:space="preserve">BADAN PEMBERDAYAAN MASYARAKAT </w:t>
      </w:r>
    </w:p>
    <w:p w:rsidR="00282AB5" w:rsidRDefault="003C63FE" w:rsidP="003C63FE">
      <w:pPr>
        <w:jc w:val="center"/>
        <w:rPr>
          <w:b/>
          <w:sz w:val="28"/>
          <w:szCs w:val="28"/>
        </w:rPr>
      </w:pPr>
      <w:r w:rsidRPr="00282AB5">
        <w:rPr>
          <w:b/>
          <w:sz w:val="28"/>
          <w:szCs w:val="28"/>
          <w:lang w:val="id-ID"/>
        </w:rPr>
        <w:t>DAN PEMERINTAHAN DESA</w:t>
      </w:r>
      <w:r w:rsidRPr="00282AB5">
        <w:rPr>
          <w:b/>
          <w:sz w:val="28"/>
          <w:szCs w:val="28"/>
        </w:rPr>
        <w:t xml:space="preserve"> </w:t>
      </w:r>
    </w:p>
    <w:p w:rsidR="005411CC" w:rsidRDefault="003C63FE" w:rsidP="003C63FE">
      <w:pPr>
        <w:jc w:val="center"/>
        <w:rPr>
          <w:b/>
          <w:sz w:val="23"/>
          <w:szCs w:val="23"/>
        </w:rPr>
      </w:pPr>
      <w:r w:rsidRPr="00282AB5">
        <w:rPr>
          <w:b/>
          <w:sz w:val="28"/>
          <w:szCs w:val="28"/>
        </w:rPr>
        <w:t>D</w:t>
      </w:r>
      <w:r w:rsidR="00282AB5">
        <w:rPr>
          <w:b/>
          <w:sz w:val="28"/>
          <w:szCs w:val="28"/>
        </w:rPr>
        <w:t xml:space="preserve">ALAM MEWUJUDKAN DESA </w:t>
      </w:r>
      <w:r w:rsidRPr="00282AB5">
        <w:rPr>
          <w:b/>
          <w:sz w:val="28"/>
          <w:szCs w:val="28"/>
        </w:rPr>
        <w:t>MANDIRI</w:t>
      </w:r>
      <w:r w:rsidRPr="00282AB5">
        <w:rPr>
          <w:b/>
          <w:sz w:val="23"/>
          <w:szCs w:val="23"/>
        </w:rPr>
        <w:t xml:space="preserve"> </w:t>
      </w:r>
    </w:p>
    <w:p w:rsidR="003C63FE" w:rsidRPr="00282AB5" w:rsidRDefault="003C63FE" w:rsidP="003C63FE">
      <w:pPr>
        <w:jc w:val="center"/>
        <w:rPr>
          <w:b/>
          <w:sz w:val="26"/>
          <w:szCs w:val="26"/>
          <w:lang w:val="id-ID"/>
        </w:rPr>
      </w:pPr>
      <w:r w:rsidRPr="00282AB5">
        <w:rPr>
          <w:b/>
          <w:sz w:val="26"/>
          <w:szCs w:val="26"/>
        </w:rPr>
        <w:t>(Studi</w:t>
      </w:r>
      <w:r w:rsidR="005411CC">
        <w:rPr>
          <w:b/>
          <w:sz w:val="26"/>
          <w:szCs w:val="26"/>
        </w:rPr>
        <w:t xml:space="preserve"> </w:t>
      </w:r>
      <w:r w:rsidRPr="00282AB5">
        <w:rPr>
          <w:b/>
          <w:sz w:val="26"/>
          <w:szCs w:val="26"/>
        </w:rPr>
        <w:t>Desa</w:t>
      </w:r>
      <w:r w:rsidR="005411CC">
        <w:rPr>
          <w:b/>
          <w:sz w:val="26"/>
          <w:szCs w:val="26"/>
        </w:rPr>
        <w:t xml:space="preserve"> </w:t>
      </w:r>
      <w:r w:rsidRPr="00282AB5">
        <w:rPr>
          <w:b/>
          <w:sz w:val="26"/>
          <w:szCs w:val="26"/>
          <w:lang w:val="id-ID"/>
        </w:rPr>
        <w:t xml:space="preserve">Bendang Raya Kecamatan Tenggarong </w:t>
      </w:r>
    </w:p>
    <w:p w:rsidR="003C63FE" w:rsidRPr="00282AB5" w:rsidRDefault="003C63FE" w:rsidP="003C63FE">
      <w:pPr>
        <w:jc w:val="center"/>
        <w:rPr>
          <w:b/>
          <w:sz w:val="23"/>
          <w:szCs w:val="23"/>
        </w:rPr>
      </w:pPr>
      <w:r w:rsidRPr="00282AB5">
        <w:rPr>
          <w:b/>
          <w:sz w:val="26"/>
          <w:szCs w:val="26"/>
        </w:rPr>
        <w:t>Kabupaten</w:t>
      </w:r>
      <w:r w:rsidR="005411CC">
        <w:rPr>
          <w:b/>
          <w:sz w:val="26"/>
          <w:szCs w:val="26"/>
        </w:rPr>
        <w:t xml:space="preserve"> </w:t>
      </w:r>
      <w:r w:rsidRPr="00282AB5">
        <w:rPr>
          <w:b/>
          <w:sz w:val="26"/>
          <w:szCs w:val="26"/>
        </w:rPr>
        <w:t>KutaiKartanegara)</w:t>
      </w:r>
    </w:p>
    <w:p w:rsidR="003C63FE" w:rsidRPr="00282AB5" w:rsidRDefault="003C63FE" w:rsidP="003C63FE">
      <w:pPr>
        <w:pStyle w:val="FootnoteText"/>
        <w:jc w:val="both"/>
        <w:rPr>
          <w:sz w:val="23"/>
          <w:szCs w:val="23"/>
        </w:rPr>
      </w:pPr>
    </w:p>
    <w:p w:rsidR="003C63FE" w:rsidRPr="001633A7" w:rsidRDefault="003C63FE" w:rsidP="003C63FE">
      <w:pPr>
        <w:pStyle w:val="FootnoteText"/>
        <w:jc w:val="center"/>
        <w:rPr>
          <w:b/>
          <w:bCs/>
          <w:sz w:val="24"/>
          <w:szCs w:val="24"/>
        </w:rPr>
      </w:pPr>
      <w:r w:rsidRPr="001633A7">
        <w:rPr>
          <w:b/>
          <w:bCs/>
          <w:sz w:val="24"/>
          <w:szCs w:val="24"/>
        </w:rPr>
        <w:t>M.Firmansyah</w:t>
      </w:r>
      <w:r w:rsidR="00583418" w:rsidRPr="001633A7">
        <w:rPr>
          <w:rStyle w:val="FootnoteReference"/>
          <w:b/>
          <w:bCs/>
          <w:sz w:val="24"/>
          <w:szCs w:val="24"/>
        </w:rPr>
        <w:footnoteReference w:id="2"/>
      </w:r>
      <w:r w:rsidR="00583418" w:rsidRPr="001633A7">
        <w:rPr>
          <w:b/>
          <w:bCs/>
          <w:sz w:val="24"/>
          <w:szCs w:val="24"/>
        </w:rPr>
        <w:t>, Jamal Amin</w:t>
      </w:r>
      <w:r w:rsidR="00583418" w:rsidRPr="001633A7">
        <w:rPr>
          <w:rStyle w:val="FootnoteReference"/>
          <w:b/>
          <w:bCs/>
          <w:sz w:val="24"/>
          <w:szCs w:val="24"/>
        </w:rPr>
        <w:footnoteReference w:id="3"/>
      </w:r>
      <w:proofErr w:type="gramStart"/>
      <w:r w:rsidR="00583418" w:rsidRPr="001633A7">
        <w:rPr>
          <w:b/>
          <w:bCs/>
          <w:sz w:val="24"/>
          <w:szCs w:val="24"/>
        </w:rPr>
        <w:t>,</w:t>
      </w:r>
      <w:proofErr w:type="gramEnd"/>
      <w:r w:rsidR="00583418" w:rsidRPr="001633A7">
        <w:rPr>
          <w:rStyle w:val="FootnoteReference"/>
          <w:b/>
          <w:bCs/>
          <w:sz w:val="24"/>
          <w:szCs w:val="24"/>
        </w:rPr>
        <w:footnoteReference w:id="4"/>
      </w:r>
      <w:r w:rsidR="00583418" w:rsidRPr="001633A7">
        <w:rPr>
          <w:b/>
          <w:bCs/>
          <w:sz w:val="24"/>
          <w:szCs w:val="24"/>
        </w:rPr>
        <w:t>Bambang</w:t>
      </w:r>
      <w:r w:rsidR="001633A7">
        <w:rPr>
          <w:b/>
          <w:bCs/>
          <w:sz w:val="24"/>
          <w:szCs w:val="24"/>
          <w:lang w:val="id-ID"/>
        </w:rPr>
        <w:t xml:space="preserve"> </w:t>
      </w:r>
      <w:r w:rsidR="00583418" w:rsidRPr="001633A7">
        <w:rPr>
          <w:b/>
          <w:bCs/>
          <w:sz w:val="24"/>
          <w:szCs w:val="24"/>
        </w:rPr>
        <w:t>Irawan</w:t>
      </w:r>
    </w:p>
    <w:p w:rsidR="003C63FE" w:rsidRPr="00282AB5" w:rsidRDefault="003C63FE" w:rsidP="003C63FE">
      <w:pPr>
        <w:pStyle w:val="FootnoteText"/>
        <w:ind w:left="284" w:firstLine="397"/>
        <w:jc w:val="both"/>
        <w:rPr>
          <w:b/>
          <w:bCs/>
          <w:sz w:val="23"/>
          <w:szCs w:val="23"/>
        </w:rPr>
      </w:pPr>
    </w:p>
    <w:p w:rsidR="003C63FE" w:rsidRPr="00282AB5" w:rsidRDefault="003C63FE" w:rsidP="003C63FE">
      <w:pPr>
        <w:pStyle w:val="FootnoteText"/>
        <w:jc w:val="center"/>
        <w:rPr>
          <w:b/>
          <w:bCs/>
          <w:i/>
          <w:iCs/>
          <w:sz w:val="23"/>
          <w:szCs w:val="23"/>
        </w:rPr>
      </w:pPr>
      <w:r w:rsidRPr="00282AB5">
        <w:rPr>
          <w:b/>
          <w:bCs/>
          <w:i/>
          <w:iCs/>
          <w:sz w:val="23"/>
          <w:szCs w:val="23"/>
        </w:rPr>
        <w:t>Abstrak</w:t>
      </w:r>
    </w:p>
    <w:p w:rsidR="003C63FE" w:rsidRDefault="00B17377" w:rsidP="00AC497A">
      <w:pPr>
        <w:pStyle w:val="FootnoteText"/>
        <w:ind w:firstLine="567"/>
        <w:jc w:val="both"/>
        <w:rPr>
          <w:i/>
          <w:iCs/>
          <w:sz w:val="23"/>
          <w:szCs w:val="23"/>
          <w:lang w:val="id-ID"/>
        </w:rPr>
      </w:pPr>
      <w:r w:rsidRPr="00282AB5">
        <w:rPr>
          <w:bCs/>
          <w:i/>
          <w:sz w:val="23"/>
          <w:szCs w:val="23"/>
          <w:lang w:val="sv-SE"/>
        </w:rPr>
        <w:t xml:space="preserve">Tujuan penelitian ini adalah </w:t>
      </w:r>
      <w:r w:rsidRPr="00282AB5">
        <w:rPr>
          <w:bCs/>
          <w:i/>
          <w:sz w:val="23"/>
          <w:szCs w:val="23"/>
          <w:lang w:val="id-ID"/>
        </w:rPr>
        <w:t>: 1)</w:t>
      </w:r>
      <w:r w:rsidRPr="00282AB5">
        <w:rPr>
          <w:i/>
          <w:sz w:val="23"/>
          <w:szCs w:val="23"/>
        </w:rPr>
        <w:t>Untuk</w:t>
      </w:r>
      <w:r w:rsidR="00D76A12" w:rsidRPr="00282AB5">
        <w:rPr>
          <w:i/>
          <w:sz w:val="23"/>
          <w:szCs w:val="23"/>
        </w:rPr>
        <w:t xml:space="preserve"> </w:t>
      </w:r>
      <w:r w:rsidRPr="00282AB5">
        <w:rPr>
          <w:i/>
          <w:sz w:val="23"/>
          <w:szCs w:val="23"/>
        </w:rPr>
        <w:t>mengetahui</w:t>
      </w:r>
      <w:r w:rsidR="00D76A12" w:rsidRPr="00282AB5">
        <w:rPr>
          <w:i/>
          <w:sz w:val="23"/>
          <w:szCs w:val="23"/>
        </w:rPr>
        <w:t xml:space="preserve"> </w:t>
      </w:r>
      <w:r w:rsidRPr="00282AB5">
        <w:rPr>
          <w:i/>
          <w:sz w:val="23"/>
          <w:szCs w:val="23"/>
        </w:rPr>
        <w:t>seberapa</w:t>
      </w:r>
      <w:r w:rsidR="00D76A12" w:rsidRPr="00282AB5">
        <w:rPr>
          <w:i/>
          <w:sz w:val="23"/>
          <w:szCs w:val="23"/>
        </w:rPr>
        <w:t xml:space="preserve"> </w:t>
      </w:r>
      <w:r w:rsidRPr="00282AB5">
        <w:rPr>
          <w:i/>
          <w:sz w:val="23"/>
          <w:szCs w:val="23"/>
        </w:rPr>
        <w:t>jauh</w:t>
      </w:r>
      <w:r w:rsidR="00D76A12" w:rsidRPr="00282AB5">
        <w:rPr>
          <w:i/>
          <w:sz w:val="23"/>
          <w:szCs w:val="23"/>
        </w:rPr>
        <w:t xml:space="preserve"> </w:t>
      </w:r>
      <w:r w:rsidRPr="00282AB5">
        <w:rPr>
          <w:i/>
          <w:sz w:val="23"/>
          <w:szCs w:val="23"/>
        </w:rPr>
        <w:t>peran</w:t>
      </w:r>
      <w:r w:rsidR="00D76A12" w:rsidRPr="00282AB5">
        <w:rPr>
          <w:i/>
          <w:sz w:val="23"/>
          <w:szCs w:val="23"/>
        </w:rPr>
        <w:t xml:space="preserve"> </w:t>
      </w:r>
      <w:r w:rsidRPr="00282AB5">
        <w:rPr>
          <w:i/>
          <w:sz w:val="23"/>
          <w:szCs w:val="23"/>
        </w:rPr>
        <w:t>Badan</w:t>
      </w:r>
      <w:r w:rsidR="00D76A12" w:rsidRPr="00282AB5">
        <w:rPr>
          <w:i/>
          <w:sz w:val="23"/>
          <w:szCs w:val="23"/>
        </w:rPr>
        <w:t xml:space="preserve"> </w:t>
      </w:r>
      <w:r w:rsidRPr="00282AB5">
        <w:rPr>
          <w:i/>
          <w:sz w:val="23"/>
          <w:szCs w:val="23"/>
        </w:rPr>
        <w:t>Pemberdayaan</w:t>
      </w:r>
      <w:r w:rsidR="00D76A12" w:rsidRPr="00282AB5">
        <w:rPr>
          <w:i/>
          <w:sz w:val="23"/>
          <w:szCs w:val="23"/>
        </w:rPr>
        <w:t xml:space="preserve"> </w:t>
      </w:r>
      <w:r w:rsidRPr="00282AB5">
        <w:rPr>
          <w:i/>
          <w:sz w:val="23"/>
          <w:szCs w:val="23"/>
        </w:rPr>
        <w:t>Masyaraka</w:t>
      </w:r>
      <w:r w:rsidRPr="00282AB5">
        <w:rPr>
          <w:i/>
          <w:sz w:val="23"/>
          <w:szCs w:val="23"/>
          <w:lang w:val="id-ID"/>
        </w:rPr>
        <w:t>t</w:t>
      </w:r>
      <w:r w:rsidR="00D76A12" w:rsidRPr="00282AB5">
        <w:rPr>
          <w:i/>
          <w:sz w:val="23"/>
          <w:szCs w:val="23"/>
          <w:lang w:val="en-US"/>
        </w:rPr>
        <w:t xml:space="preserve"> </w:t>
      </w:r>
      <w:r w:rsidRPr="00282AB5">
        <w:rPr>
          <w:i/>
          <w:sz w:val="23"/>
          <w:szCs w:val="23"/>
        </w:rPr>
        <w:t>dan</w:t>
      </w:r>
      <w:r w:rsidR="00D76A12" w:rsidRPr="00282AB5">
        <w:rPr>
          <w:i/>
          <w:sz w:val="23"/>
          <w:szCs w:val="23"/>
        </w:rPr>
        <w:t xml:space="preserve"> </w:t>
      </w:r>
      <w:r w:rsidRPr="00282AB5">
        <w:rPr>
          <w:i/>
          <w:sz w:val="23"/>
          <w:szCs w:val="23"/>
        </w:rPr>
        <w:t>Pemerintahan</w:t>
      </w:r>
      <w:r w:rsidR="00D76A12" w:rsidRPr="00282AB5">
        <w:rPr>
          <w:i/>
          <w:sz w:val="23"/>
          <w:szCs w:val="23"/>
        </w:rPr>
        <w:t xml:space="preserve"> </w:t>
      </w:r>
      <w:r w:rsidRPr="00282AB5">
        <w:rPr>
          <w:i/>
          <w:sz w:val="23"/>
          <w:szCs w:val="23"/>
        </w:rPr>
        <w:t>Desa</w:t>
      </w:r>
      <w:r w:rsidR="00D76A12" w:rsidRPr="00282AB5">
        <w:rPr>
          <w:i/>
          <w:sz w:val="23"/>
          <w:szCs w:val="23"/>
        </w:rPr>
        <w:t xml:space="preserve"> </w:t>
      </w:r>
      <w:r w:rsidRPr="00282AB5">
        <w:rPr>
          <w:i/>
          <w:sz w:val="23"/>
          <w:szCs w:val="23"/>
        </w:rPr>
        <w:t>dalam</w:t>
      </w:r>
      <w:r w:rsidR="00D76A12" w:rsidRPr="00282AB5">
        <w:rPr>
          <w:i/>
          <w:sz w:val="23"/>
          <w:szCs w:val="23"/>
        </w:rPr>
        <w:t xml:space="preserve"> </w:t>
      </w:r>
      <w:r w:rsidRPr="00282AB5">
        <w:rPr>
          <w:i/>
          <w:sz w:val="23"/>
          <w:szCs w:val="23"/>
        </w:rPr>
        <w:t>mewujudkan</w:t>
      </w:r>
      <w:r w:rsidR="00D76A12" w:rsidRPr="00282AB5">
        <w:rPr>
          <w:i/>
          <w:sz w:val="23"/>
          <w:szCs w:val="23"/>
        </w:rPr>
        <w:t xml:space="preserve"> </w:t>
      </w:r>
      <w:r w:rsidRPr="00282AB5">
        <w:rPr>
          <w:i/>
          <w:sz w:val="23"/>
          <w:szCs w:val="23"/>
        </w:rPr>
        <w:t>Desa</w:t>
      </w:r>
      <w:r w:rsidR="00D76A12" w:rsidRPr="00282AB5">
        <w:rPr>
          <w:i/>
          <w:sz w:val="23"/>
          <w:szCs w:val="23"/>
        </w:rPr>
        <w:t xml:space="preserve"> </w:t>
      </w:r>
      <w:r w:rsidRPr="00282AB5">
        <w:rPr>
          <w:i/>
          <w:sz w:val="23"/>
          <w:szCs w:val="23"/>
        </w:rPr>
        <w:t>Mandiri di Desa</w:t>
      </w:r>
      <w:r w:rsidR="00D76A12" w:rsidRPr="00282AB5">
        <w:rPr>
          <w:i/>
          <w:sz w:val="23"/>
          <w:szCs w:val="23"/>
        </w:rPr>
        <w:t xml:space="preserve"> </w:t>
      </w:r>
      <w:r w:rsidRPr="00282AB5">
        <w:rPr>
          <w:i/>
          <w:sz w:val="23"/>
          <w:szCs w:val="23"/>
          <w:lang w:val="id-ID"/>
        </w:rPr>
        <w:t>Bendang Raya</w:t>
      </w:r>
      <w:r w:rsidRPr="00282AB5">
        <w:rPr>
          <w:i/>
          <w:sz w:val="23"/>
          <w:szCs w:val="23"/>
        </w:rPr>
        <w:t xml:space="preserve"> di Kecamatan</w:t>
      </w:r>
      <w:r w:rsidR="00D76A12" w:rsidRPr="00282AB5">
        <w:rPr>
          <w:i/>
          <w:sz w:val="23"/>
          <w:szCs w:val="23"/>
        </w:rPr>
        <w:t xml:space="preserve"> </w:t>
      </w:r>
      <w:r w:rsidRPr="00282AB5">
        <w:rPr>
          <w:i/>
          <w:sz w:val="23"/>
          <w:szCs w:val="23"/>
          <w:lang w:val="id-ID"/>
        </w:rPr>
        <w:t>Tenggarong</w:t>
      </w:r>
      <w:r w:rsidR="00D76A12" w:rsidRPr="00282AB5">
        <w:rPr>
          <w:i/>
          <w:sz w:val="23"/>
          <w:szCs w:val="23"/>
          <w:lang w:val="en-US"/>
        </w:rPr>
        <w:t xml:space="preserve"> </w:t>
      </w:r>
      <w:r w:rsidRPr="00282AB5">
        <w:rPr>
          <w:i/>
          <w:sz w:val="23"/>
          <w:szCs w:val="23"/>
        </w:rPr>
        <w:t>Kabupaten</w:t>
      </w:r>
      <w:r w:rsidR="00D76A12" w:rsidRPr="00282AB5">
        <w:rPr>
          <w:i/>
          <w:sz w:val="23"/>
          <w:szCs w:val="23"/>
        </w:rPr>
        <w:t xml:space="preserve"> </w:t>
      </w:r>
      <w:r w:rsidRPr="00282AB5">
        <w:rPr>
          <w:i/>
          <w:sz w:val="23"/>
          <w:szCs w:val="23"/>
        </w:rPr>
        <w:t>KutaiKartanegara.</w:t>
      </w:r>
      <w:r w:rsidRPr="00282AB5">
        <w:rPr>
          <w:i/>
          <w:sz w:val="23"/>
          <w:szCs w:val="23"/>
          <w:lang w:val="id-ID"/>
        </w:rPr>
        <w:t xml:space="preserve"> 2) Menemukan Faktor pendukung dan penghambat dalam pelaksanan program desa</w:t>
      </w:r>
      <w:bookmarkStart w:id="0" w:name="_GoBack"/>
      <w:bookmarkEnd w:id="0"/>
      <w:r w:rsidRPr="00282AB5">
        <w:rPr>
          <w:i/>
          <w:sz w:val="23"/>
          <w:szCs w:val="23"/>
          <w:lang w:val="id-ID"/>
        </w:rPr>
        <w:t xml:space="preserve"> mandiri tersebut.</w:t>
      </w:r>
      <w:r w:rsidR="00ED50D5">
        <w:rPr>
          <w:i/>
          <w:sz w:val="23"/>
          <w:szCs w:val="23"/>
          <w:lang w:val="id-ID"/>
        </w:rPr>
        <w:t xml:space="preserve"> </w:t>
      </w:r>
      <w:r w:rsidRPr="00282AB5">
        <w:rPr>
          <w:i/>
          <w:sz w:val="23"/>
          <w:szCs w:val="23"/>
          <w:lang w:val="en-US"/>
        </w:rPr>
        <w:t>Analisis data yang digunakan</w:t>
      </w:r>
      <w:r w:rsidR="00D76A12" w:rsidRPr="00282AB5">
        <w:rPr>
          <w:i/>
          <w:sz w:val="23"/>
          <w:szCs w:val="23"/>
          <w:lang w:val="en-US"/>
        </w:rPr>
        <w:t xml:space="preserve"> </w:t>
      </w:r>
      <w:r w:rsidRPr="00282AB5">
        <w:rPr>
          <w:i/>
          <w:sz w:val="23"/>
          <w:szCs w:val="23"/>
          <w:lang w:val="en-US"/>
        </w:rPr>
        <w:t>adalah</w:t>
      </w:r>
      <w:r w:rsidR="00D76A12" w:rsidRPr="00282AB5">
        <w:rPr>
          <w:i/>
          <w:sz w:val="23"/>
          <w:szCs w:val="23"/>
          <w:lang w:val="en-US"/>
        </w:rPr>
        <w:t xml:space="preserve"> </w:t>
      </w:r>
      <w:r w:rsidRPr="00282AB5">
        <w:rPr>
          <w:i/>
          <w:sz w:val="23"/>
          <w:szCs w:val="23"/>
          <w:lang w:val="en-US"/>
        </w:rPr>
        <w:t>analisis model interaktif</w:t>
      </w:r>
      <w:r w:rsidR="00D76A12" w:rsidRPr="00282AB5">
        <w:rPr>
          <w:i/>
          <w:sz w:val="23"/>
          <w:szCs w:val="23"/>
          <w:lang w:val="en-US"/>
        </w:rPr>
        <w:t xml:space="preserve"> </w:t>
      </w:r>
      <w:r w:rsidRPr="00282AB5">
        <w:rPr>
          <w:i/>
          <w:sz w:val="23"/>
          <w:szCs w:val="23"/>
          <w:lang w:val="en-US"/>
        </w:rPr>
        <w:t>seperti yang dikembangkan</w:t>
      </w:r>
      <w:r w:rsidR="00D76A12" w:rsidRPr="00282AB5">
        <w:rPr>
          <w:i/>
          <w:sz w:val="23"/>
          <w:szCs w:val="23"/>
          <w:lang w:val="en-US"/>
        </w:rPr>
        <w:t xml:space="preserve"> </w:t>
      </w:r>
      <w:r w:rsidRPr="00282AB5">
        <w:rPr>
          <w:i/>
          <w:sz w:val="23"/>
          <w:szCs w:val="23"/>
          <w:lang w:val="en-US"/>
        </w:rPr>
        <w:t>oleh Miles danHuberman (1992:176)</w:t>
      </w:r>
      <w:r w:rsidR="00ED50D5">
        <w:rPr>
          <w:i/>
          <w:sz w:val="23"/>
          <w:szCs w:val="23"/>
          <w:lang w:val="id-ID"/>
        </w:rPr>
        <w:t xml:space="preserve">. </w:t>
      </w:r>
      <w:r w:rsidRPr="00282AB5">
        <w:rPr>
          <w:i/>
          <w:sz w:val="23"/>
          <w:szCs w:val="23"/>
          <w:lang w:val="en-US"/>
        </w:rPr>
        <w:t>Hasil</w:t>
      </w:r>
      <w:r w:rsidR="00D76A12" w:rsidRPr="00282AB5">
        <w:rPr>
          <w:i/>
          <w:sz w:val="23"/>
          <w:szCs w:val="23"/>
          <w:lang w:val="en-US"/>
        </w:rPr>
        <w:t xml:space="preserve"> </w:t>
      </w:r>
      <w:r w:rsidRPr="00282AB5">
        <w:rPr>
          <w:i/>
          <w:sz w:val="23"/>
          <w:szCs w:val="23"/>
          <w:lang w:val="en-US"/>
        </w:rPr>
        <w:t>Penelitian</w:t>
      </w:r>
      <w:r w:rsidR="00D76A12" w:rsidRPr="00282AB5">
        <w:rPr>
          <w:i/>
          <w:sz w:val="23"/>
          <w:szCs w:val="23"/>
          <w:lang w:val="en-US"/>
        </w:rPr>
        <w:t xml:space="preserve"> </w:t>
      </w:r>
      <w:r w:rsidR="00482A09" w:rsidRPr="00282AB5">
        <w:rPr>
          <w:i/>
          <w:sz w:val="23"/>
          <w:szCs w:val="23"/>
          <w:lang w:val="en-US"/>
        </w:rPr>
        <w:t>adalah : 1)</w:t>
      </w:r>
      <w:r w:rsidR="00D76A12" w:rsidRPr="00282AB5">
        <w:rPr>
          <w:i/>
          <w:sz w:val="23"/>
          <w:szCs w:val="23"/>
          <w:lang w:val="en-US"/>
        </w:rPr>
        <w:t xml:space="preserve"> </w:t>
      </w:r>
      <w:r w:rsidR="00482A09" w:rsidRPr="00282AB5">
        <w:rPr>
          <w:i/>
          <w:sz w:val="23"/>
          <w:szCs w:val="23"/>
          <w:lang w:val="en-US"/>
        </w:rPr>
        <w:t>Bahwa</w:t>
      </w:r>
      <w:r w:rsidR="00D76A12" w:rsidRPr="00282AB5">
        <w:rPr>
          <w:i/>
          <w:sz w:val="23"/>
          <w:szCs w:val="23"/>
          <w:lang w:val="en-US"/>
        </w:rPr>
        <w:t xml:space="preserve"> </w:t>
      </w:r>
      <w:r w:rsidR="00D76A12" w:rsidRPr="00282AB5">
        <w:rPr>
          <w:i/>
          <w:sz w:val="23"/>
          <w:szCs w:val="23"/>
        </w:rPr>
        <w:t>Badan Pemberdayaan Masyaraka</w:t>
      </w:r>
      <w:r w:rsidR="00D76A12" w:rsidRPr="00282AB5">
        <w:rPr>
          <w:i/>
          <w:sz w:val="23"/>
          <w:szCs w:val="23"/>
          <w:lang w:val="id-ID"/>
        </w:rPr>
        <w:t>t</w:t>
      </w:r>
      <w:r w:rsidR="00D76A12" w:rsidRPr="00282AB5">
        <w:rPr>
          <w:i/>
          <w:sz w:val="23"/>
          <w:szCs w:val="23"/>
          <w:lang w:val="en-US"/>
        </w:rPr>
        <w:t xml:space="preserve"> </w:t>
      </w:r>
      <w:r w:rsidR="00D76A12" w:rsidRPr="00282AB5">
        <w:rPr>
          <w:i/>
          <w:sz w:val="23"/>
          <w:szCs w:val="23"/>
        </w:rPr>
        <w:t>dan Pemerintahan Desa</w:t>
      </w:r>
      <w:r w:rsidR="00D76A12" w:rsidRPr="00282AB5">
        <w:rPr>
          <w:i/>
          <w:sz w:val="23"/>
          <w:szCs w:val="23"/>
          <w:lang w:val="en-US"/>
        </w:rPr>
        <w:t xml:space="preserve"> </w:t>
      </w:r>
      <w:r w:rsidR="00AC497A" w:rsidRPr="00282AB5">
        <w:rPr>
          <w:i/>
          <w:sz w:val="23"/>
          <w:szCs w:val="23"/>
          <w:lang w:val="en-US"/>
        </w:rPr>
        <w:t>sudah</w:t>
      </w:r>
      <w:r w:rsidR="00D76A12" w:rsidRPr="00282AB5">
        <w:rPr>
          <w:i/>
          <w:sz w:val="23"/>
          <w:szCs w:val="23"/>
          <w:lang w:val="en-US"/>
        </w:rPr>
        <w:t xml:space="preserve"> </w:t>
      </w:r>
      <w:r w:rsidR="00AC497A" w:rsidRPr="00282AB5">
        <w:rPr>
          <w:i/>
          <w:sz w:val="23"/>
          <w:szCs w:val="23"/>
          <w:lang w:val="en-US"/>
        </w:rPr>
        <w:t>melaksanakan</w:t>
      </w:r>
      <w:r w:rsidR="00D76A12" w:rsidRPr="00282AB5">
        <w:rPr>
          <w:i/>
          <w:sz w:val="23"/>
          <w:szCs w:val="23"/>
          <w:lang w:val="en-US"/>
        </w:rPr>
        <w:t xml:space="preserve"> </w:t>
      </w:r>
      <w:r w:rsidR="00AC497A" w:rsidRPr="00282AB5">
        <w:rPr>
          <w:i/>
          <w:sz w:val="23"/>
          <w:szCs w:val="23"/>
          <w:lang w:val="en-US"/>
        </w:rPr>
        <w:t>perannya</w:t>
      </w:r>
      <w:r w:rsidR="00D76A12" w:rsidRPr="00282AB5">
        <w:rPr>
          <w:i/>
          <w:sz w:val="23"/>
          <w:szCs w:val="23"/>
          <w:lang w:val="en-US"/>
        </w:rPr>
        <w:t xml:space="preserve"> </w:t>
      </w:r>
      <w:r w:rsidR="00AC497A" w:rsidRPr="00282AB5">
        <w:rPr>
          <w:i/>
          <w:sz w:val="23"/>
          <w:szCs w:val="23"/>
          <w:lang w:val="en-US"/>
        </w:rPr>
        <w:t>sebagaimana</w:t>
      </w:r>
      <w:r w:rsidR="00D76A12" w:rsidRPr="00282AB5">
        <w:rPr>
          <w:i/>
          <w:sz w:val="23"/>
          <w:szCs w:val="23"/>
          <w:lang w:val="en-US"/>
        </w:rPr>
        <w:t xml:space="preserve"> </w:t>
      </w:r>
      <w:r w:rsidR="00AC497A" w:rsidRPr="00282AB5">
        <w:rPr>
          <w:i/>
          <w:sz w:val="23"/>
          <w:szCs w:val="23"/>
          <w:lang w:val="en-US"/>
        </w:rPr>
        <w:t>termuat</w:t>
      </w:r>
      <w:r w:rsidR="00D76A12" w:rsidRPr="00282AB5">
        <w:rPr>
          <w:i/>
          <w:sz w:val="23"/>
          <w:szCs w:val="23"/>
          <w:lang w:val="en-US"/>
        </w:rPr>
        <w:t xml:space="preserve"> </w:t>
      </w:r>
      <w:r w:rsidR="00AC497A" w:rsidRPr="00282AB5">
        <w:rPr>
          <w:i/>
          <w:sz w:val="23"/>
          <w:szCs w:val="23"/>
          <w:lang w:val="en-US"/>
        </w:rPr>
        <w:t>pada</w:t>
      </w:r>
      <w:r w:rsidR="00D76A12" w:rsidRPr="00282AB5">
        <w:rPr>
          <w:i/>
          <w:sz w:val="23"/>
          <w:szCs w:val="23"/>
          <w:lang w:val="en-US"/>
        </w:rPr>
        <w:t xml:space="preserve"> </w:t>
      </w:r>
      <w:r w:rsidR="00AC497A" w:rsidRPr="00282AB5">
        <w:rPr>
          <w:i/>
          <w:sz w:val="23"/>
          <w:szCs w:val="23"/>
          <w:lang w:val="en-US"/>
        </w:rPr>
        <w:t>Peraturan</w:t>
      </w:r>
      <w:r w:rsidR="00D76A12" w:rsidRPr="00282AB5">
        <w:rPr>
          <w:i/>
          <w:sz w:val="23"/>
          <w:szCs w:val="23"/>
          <w:lang w:val="en-US"/>
        </w:rPr>
        <w:t xml:space="preserve"> </w:t>
      </w:r>
      <w:r w:rsidR="00AC497A" w:rsidRPr="00282AB5">
        <w:rPr>
          <w:i/>
          <w:sz w:val="23"/>
          <w:szCs w:val="23"/>
          <w:lang w:val="en-US"/>
        </w:rPr>
        <w:t>Bupati</w:t>
      </w:r>
      <w:r w:rsidR="00D76A12" w:rsidRPr="00282AB5">
        <w:rPr>
          <w:i/>
          <w:sz w:val="23"/>
          <w:szCs w:val="23"/>
          <w:lang w:val="en-US"/>
        </w:rPr>
        <w:t xml:space="preserve"> </w:t>
      </w:r>
      <w:r w:rsidR="00AC497A" w:rsidRPr="00282AB5">
        <w:rPr>
          <w:i/>
          <w:sz w:val="23"/>
          <w:szCs w:val="23"/>
          <w:lang w:val="en-US"/>
        </w:rPr>
        <w:t>Nomor 31 Tahun 2012 Tentang</w:t>
      </w:r>
      <w:r w:rsidR="00D76A12" w:rsidRPr="00282AB5">
        <w:rPr>
          <w:i/>
          <w:sz w:val="23"/>
          <w:szCs w:val="23"/>
          <w:lang w:val="en-US"/>
        </w:rPr>
        <w:t xml:space="preserve"> </w:t>
      </w:r>
      <w:r w:rsidR="00AC497A" w:rsidRPr="00282AB5">
        <w:rPr>
          <w:i/>
          <w:sz w:val="23"/>
          <w:szCs w:val="23"/>
          <w:lang w:val="en-US"/>
        </w:rPr>
        <w:t>Mekanisme</w:t>
      </w:r>
      <w:r w:rsidR="00D76A12" w:rsidRPr="00282AB5">
        <w:rPr>
          <w:i/>
          <w:sz w:val="23"/>
          <w:szCs w:val="23"/>
          <w:lang w:val="en-US"/>
        </w:rPr>
        <w:t xml:space="preserve"> </w:t>
      </w:r>
      <w:r w:rsidR="00AC497A" w:rsidRPr="00282AB5">
        <w:rPr>
          <w:i/>
          <w:sz w:val="23"/>
          <w:szCs w:val="23"/>
          <w:lang w:val="en-US"/>
        </w:rPr>
        <w:t>Pelaksanaan Program Desa</w:t>
      </w:r>
      <w:r w:rsidR="00D76A12" w:rsidRPr="00282AB5">
        <w:rPr>
          <w:i/>
          <w:sz w:val="23"/>
          <w:szCs w:val="23"/>
          <w:lang w:val="en-US"/>
        </w:rPr>
        <w:t xml:space="preserve"> </w:t>
      </w:r>
      <w:r w:rsidR="00AC497A" w:rsidRPr="00282AB5">
        <w:rPr>
          <w:i/>
          <w:sz w:val="23"/>
          <w:szCs w:val="23"/>
          <w:lang w:val="en-US"/>
        </w:rPr>
        <w:t>Mandiri</w:t>
      </w:r>
      <w:r w:rsidR="00D76A12" w:rsidRPr="00282AB5">
        <w:rPr>
          <w:i/>
          <w:sz w:val="23"/>
          <w:szCs w:val="23"/>
          <w:lang w:val="en-US"/>
        </w:rPr>
        <w:t xml:space="preserve"> </w:t>
      </w:r>
      <w:r w:rsidR="00AC497A" w:rsidRPr="00282AB5">
        <w:rPr>
          <w:i/>
          <w:sz w:val="23"/>
          <w:szCs w:val="23"/>
          <w:lang w:val="en-US"/>
        </w:rPr>
        <w:t>yaitu</w:t>
      </w:r>
      <w:r w:rsidR="00D76A12" w:rsidRPr="00282AB5">
        <w:rPr>
          <w:i/>
          <w:sz w:val="23"/>
          <w:szCs w:val="23"/>
          <w:lang w:val="en-US"/>
        </w:rPr>
        <w:t xml:space="preserve"> </w:t>
      </w:r>
      <w:r w:rsidR="00AC497A" w:rsidRPr="00282AB5">
        <w:rPr>
          <w:i/>
          <w:sz w:val="23"/>
          <w:szCs w:val="23"/>
          <w:lang w:val="en-US"/>
        </w:rPr>
        <w:t>sebagai</w:t>
      </w:r>
      <w:r w:rsidR="00D76A12" w:rsidRPr="00282AB5">
        <w:rPr>
          <w:i/>
          <w:sz w:val="23"/>
          <w:szCs w:val="23"/>
          <w:lang w:val="en-US"/>
        </w:rPr>
        <w:t xml:space="preserve"> </w:t>
      </w:r>
      <w:r w:rsidR="00AC497A" w:rsidRPr="00282AB5">
        <w:rPr>
          <w:i/>
          <w:iCs/>
          <w:sz w:val="23"/>
          <w:szCs w:val="23"/>
        </w:rPr>
        <w:t>Tim Koordinasi, monitoring evaluasi</w:t>
      </w:r>
      <w:r w:rsidR="00D76A12" w:rsidRPr="00282AB5">
        <w:rPr>
          <w:i/>
          <w:iCs/>
          <w:sz w:val="23"/>
          <w:szCs w:val="23"/>
        </w:rPr>
        <w:t xml:space="preserve"> </w:t>
      </w:r>
      <w:r w:rsidR="00AC497A" w:rsidRPr="00282AB5">
        <w:rPr>
          <w:i/>
          <w:iCs/>
          <w:sz w:val="23"/>
          <w:szCs w:val="23"/>
        </w:rPr>
        <w:t>dan</w:t>
      </w:r>
      <w:r w:rsidR="00D76A12" w:rsidRPr="00282AB5">
        <w:rPr>
          <w:i/>
          <w:iCs/>
          <w:sz w:val="23"/>
          <w:szCs w:val="23"/>
        </w:rPr>
        <w:t xml:space="preserve"> </w:t>
      </w:r>
      <w:r w:rsidR="00AC497A" w:rsidRPr="00282AB5">
        <w:rPr>
          <w:i/>
          <w:iCs/>
          <w:sz w:val="23"/>
          <w:szCs w:val="23"/>
        </w:rPr>
        <w:t xml:space="preserve">pengendalian </w:t>
      </w:r>
      <w:r w:rsidR="00D76A12" w:rsidRPr="00282AB5">
        <w:rPr>
          <w:i/>
          <w:iCs/>
          <w:sz w:val="23"/>
          <w:szCs w:val="23"/>
        </w:rPr>
        <w:t>Program Desa Mandiri Kabupaten Kutai Kartanegara</w:t>
      </w:r>
      <w:r w:rsidR="00482A09" w:rsidRPr="00282AB5">
        <w:rPr>
          <w:i/>
          <w:iCs/>
          <w:sz w:val="23"/>
          <w:szCs w:val="23"/>
        </w:rPr>
        <w:t xml:space="preserve"> 2)Realisasi Program ataukegiatan yang direncanakan</w:t>
      </w:r>
      <w:r w:rsidR="00D76A12" w:rsidRPr="00282AB5">
        <w:rPr>
          <w:i/>
          <w:iCs/>
          <w:sz w:val="23"/>
          <w:szCs w:val="23"/>
        </w:rPr>
        <w:t xml:space="preserve"> </w:t>
      </w:r>
      <w:r w:rsidR="00482A09" w:rsidRPr="00282AB5">
        <w:rPr>
          <w:i/>
          <w:iCs/>
          <w:sz w:val="23"/>
          <w:szCs w:val="23"/>
        </w:rPr>
        <w:t>didalam</w:t>
      </w:r>
      <w:r w:rsidR="00D76A12" w:rsidRPr="00282AB5">
        <w:rPr>
          <w:i/>
          <w:iCs/>
          <w:sz w:val="23"/>
          <w:szCs w:val="23"/>
        </w:rPr>
        <w:t xml:space="preserve"> </w:t>
      </w:r>
      <w:r w:rsidR="00482A09" w:rsidRPr="00282AB5">
        <w:rPr>
          <w:i/>
          <w:iCs/>
          <w:sz w:val="23"/>
          <w:szCs w:val="23"/>
        </w:rPr>
        <w:t>mewujudakan</w:t>
      </w:r>
      <w:r w:rsidR="00D76A12" w:rsidRPr="00282AB5">
        <w:rPr>
          <w:i/>
          <w:iCs/>
          <w:sz w:val="23"/>
          <w:szCs w:val="23"/>
        </w:rPr>
        <w:t xml:space="preserve"> </w:t>
      </w:r>
      <w:r w:rsidR="00482A09" w:rsidRPr="00282AB5">
        <w:rPr>
          <w:i/>
          <w:iCs/>
          <w:sz w:val="23"/>
          <w:szCs w:val="23"/>
        </w:rPr>
        <w:t>Desa</w:t>
      </w:r>
      <w:r w:rsidR="00D76A12" w:rsidRPr="00282AB5">
        <w:rPr>
          <w:i/>
          <w:iCs/>
          <w:sz w:val="23"/>
          <w:szCs w:val="23"/>
        </w:rPr>
        <w:t xml:space="preserve"> </w:t>
      </w:r>
      <w:r w:rsidR="00482A09" w:rsidRPr="00282AB5">
        <w:rPr>
          <w:i/>
          <w:iCs/>
          <w:sz w:val="23"/>
          <w:szCs w:val="23"/>
        </w:rPr>
        <w:t>Mandiri</w:t>
      </w:r>
      <w:r w:rsidR="00D76A12" w:rsidRPr="00282AB5">
        <w:rPr>
          <w:i/>
          <w:iCs/>
          <w:sz w:val="23"/>
          <w:szCs w:val="23"/>
        </w:rPr>
        <w:t xml:space="preserve"> </w:t>
      </w:r>
      <w:r w:rsidR="00482A09" w:rsidRPr="00282AB5">
        <w:rPr>
          <w:i/>
          <w:iCs/>
          <w:sz w:val="23"/>
          <w:szCs w:val="23"/>
        </w:rPr>
        <w:t>oleh</w:t>
      </w:r>
      <w:r w:rsidR="00D76A12" w:rsidRPr="00282AB5">
        <w:rPr>
          <w:i/>
          <w:iCs/>
          <w:sz w:val="23"/>
          <w:szCs w:val="23"/>
        </w:rPr>
        <w:t xml:space="preserve"> </w:t>
      </w:r>
      <w:r w:rsidR="00D76A12" w:rsidRPr="00282AB5">
        <w:rPr>
          <w:i/>
          <w:sz w:val="23"/>
          <w:szCs w:val="23"/>
        </w:rPr>
        <w:t>Badan Pemberdayaan Masyaraka</w:t>
      </w:r>
      <w:r w:rsidR="00D76A12" w:rsidRPr="00282AB5">
        <w:rPr>
          <w:i/>
          <w:sz w:val="23"/>
          <w:szCs w:val="23"/>
          <w:lang w:val="id-ID"/>
        </w:rPr>
        <w:t>t</w:t>
      </w:r>
      <w:r w:rsidR="00D76A12" w:rsidRPr="00282AB5">
        <w:rPr>
          <w:i/>
          <w:sz w:val="23"/>
          <w:szCs w:val="23"/>
          <w:lang w:val="en-US"/>
        </w:rPr>
        <w:t xml:space="preserve"> </w:t>
      </w:r>
      <w:r w:rsidR="00D76A12" w:rsidRPr="00282AB5">
        <w:rPr>
          <w:i/>
          <w:sz w:val="23"/>
          <w:szCs w:val="23"/>
        </w:rPr>
        <w:t>dan Pemerintahan Desa</w:t>
      </w:r>
      <w:r w:rsidR="00D76A12" w:rsidRPr="00282AB5">
        <w:rPr>
          <w:i/>
          <w:iCs/>
          <w:sz w:val="23"/>
          <w:szCs w:val="23"/>
        </w:rPr>
        <w:t xml:space="preserve"> </w:t>
      </w:r>
      <w:r w:rsidR="00482A09" w:rsidRPr="00282AB5">
        <w:rPr>
          <w:i/>
          <w:iCs/>
          <w:sz w:val="23"/>
          <w:szCs w:val="23"/>
        </w:rPr>
        <w:t>sudah</w:t>
      </w:r>
      <w:r w:rsidR="00D76A12" w:rsidRPr="00282AB5">
        <w:rPr>
          <w:i/>
          <w:iCs/>
          <w:sz w:val="23"/>
          <w:szCs w:val="23"/>
        </w:rPr>
        <w:t xml:space="preserve"> </w:t>
      </w:r>
      <w:r w:rsidR="00482A09" w:rsidRPr="00282AB5">
        <w:rPr>
          <w:i/>
          <w:iCs/>
          <w:sz w:val="23"/>
          <w:szCs w:val="23"/>
        </w:rPr>
        <w:t>terlaksana 100% sesuai</w:t>
      </w:r>
      <w:r w:rsidR="00D76A12" w:rsidRPr="00282AB5">
        <w:rPr>
          <w:i/>
          <w:iCs/>
          <w:sz w:val="23"/>
          <w:szCs w:val="23"/>
        </w:rPr>
        <w:t xml:space="preserve"> </w:t>
      </w:r>
      <w:r w:rsidR="00482A09" w:rsidRPr="00282AB5">
        <w:rPr>
          <w:i/>
          <w:iCs/>
          <w:sz w:val="23"/>
          <w:szCs w:val="23"/>
        </w:rPr>
        <w:t>dengan indicator yang terlampir</w:t>
      </w:r>
      <w:r w:rsidR="00D76A12" w:rsidRPr="00282AB5">
        <w:rPr>
          <w:i/>
          <w:iCs/>
          <w:sz w:val="23"/>
          <w:szCs w:val="23"/>
        </w:rPr>
        <w:t xml:space="preserve"> </w:t>
      </w:r>
      <w:r w:rsidR="00482A09" w:rsidRPr="00282AB5">
        <w:rPr>
          <w:i/>
          <w:iCs/>
          <w:sz w:val="23"/>
          <w:szCs w:val="23"/>
        </w:rPr>
        <w:t>pada</w:t>
      </w:r>
      <w:r w:rsidR="00D76A12" w:rsidRPr="00282AB5">
        <w:rPr>
          <w:i/>
          <w:iCs/>
          <w:sz w:val="23"/>
          <w:szCs w:val="23"/>
        </w:rPr>
        <w:t xml:space="preserve"> </w:t>
      </w:r>
      <w:r w:rsidR="00482A09" w:rsidRPr="00282AB5">
        <w:rPr>
          <w:i/>
          <w:sz w:val="23"/>
          <w:szCs w:val="23"/>
          <w:lang w:val="en-US"/>
        </w:rPr>
        <w:t>Peraturan</w:t>
      </w:r>
      <w:r w:rsidR="00D76A12" w:rsidRPr="00282AB5">
        <w:rPr>
          <w:i/>
          <w:sz w:val="23"/>
          <w:szCs w:val="23"/>
          <w:lang w:val="en-US"/>
        </w:rPr>
        <w:t xml:space="preserve"> </w:t>
      </w:r>
      <w:r w:rsidR="00482A09" w:rsidRPr="00282AB5">
        <w:rPr>
          <w:i/>
          <w:sz w:val="23"/>
          <w:szCs w:val="23"/>
          <w:lang w:val="en-US"/>
        </w:rPr>
        <w:t>Bupati</w:t>
      </w:r>
      <w:r w:rsidR="00D76A12" w:rsidRPr="00282AB5">
        <w:rPr>
          <w:i/>
          <w:sz w:val="23"/>
          <w:szCs w:val="23"/>
          <w:lang w:val="en-US"/>
        </w:rPr>
        <w:t xml:space="preserve"> </w:t>
      </w:r>
      <w:r w:rsidR="00482A09" w:rsidRPr="00282AB5">
        <w:rPr>
          <w:i/>
          <w:sz w:val="23"/>
          <w:szCs w:val="23"/>
          <w:lang w:val="en-US"/>
        </w:rPr>
        <w:t>Nomor 31 Tahun 2012 Tentang</w:t>
      </w:r>
      <w:r w:rsidR="00D76A12" w:rsidRPr="00282AB5">
        <w:rPr>
          <w:i/>
          <w:sz w:val="23"/>
          <w:szCs w:val="23"/>
          <w:lang w:val="en-US"/>
        </w:rPr>
        <w:t xml:space="preserve"> </w:t>
      </w:r>
      <w:r w:rsidR="00482A09" w:rsidRPr="00282AB5">
        <w:rPr>
          <w:i/>
          <w:sz w:val="23"/>
          <w:szCs w:val="23"/>
          <w:lang w:val="en-US"/>
        </w:rPr>
        <w:t>Mekanisme</w:t>
      </w:r>
      <w:r w:rsidR="00D76A12" w:rsidRPr="00282AB5">
        <w:rPr>
          <w:i/>
          <w:sz w:val="23"/>
          <w:szCs w:val="23"/>
          <w:lang w:val="en-US"/>
        </w:rPr>
        <w:t xml:space="preserve"> </w:t>
      </w:r>
      <w:r w:rsidR="00482A09" w:rsidRPr="00282AB5">
        <w:rPr>
          <w:i/>
          <w:sz w:val="23"/>
          <w:szCs w:val="23"/>
          <w:lang w:val="en-US"/>
        </w:rPr>
        <w:t>Pelaksanaan Program Desa</w:t>
      </w:r>
      <w:r w:rsidR="00D76A12" w:rsidRPr="00282AB5">
        <w:rPr>
          <w:i/>
          <w:sz w:val="23"/>
          <w:szCs w:val="23"/>
          <w:lang w:val="en-US"/>
        </w:rPr>
        <w:t xml:space="preserve"> </w:t>
      </w:r>
      <w:r w:rsidR="00482A09" w:rsidRPr="00282AB5">
        <w:rPr>
          <w:i/>
          <w:sz w:val="23"/>
          <w:szCs w:val="23"/>
          <w:lang w:val="en-US"/>
        </w:rPr>
        <w:t>Mandiri.</w:t>
      </w:r>
      <w:r w:rsidR="00D76A12" w:rsidRPr="00282AB5">
        <w:rPr>
          <w:i/>
          <w:sz w:val="23"/>
          <w:szCs w:val="23"/>
          <w:lang w:val="en-US"/>
        </w:rPr>
        <w:t xml:space="preserve"> </w:t>
      </w:r>
      <w:r w:rsidR="003C63FE" w:rsidRPr="00282AB5">
        <w:rPr>
          <w:i/>
          <w:iCs/>
          <w:sz w:val="23"/>
          <w:szCs w:val="23"/>
        </w:rPr>
        <w:t>Selanjutnya</w:t>
      </w:r>
      <w:r w:rsidR="00D76A12" w:rsidRPr="00282AB5">
        <w:rPr>
          <w:i/>
          <w:iCs/>
          <w:sz w:val="23"/>
          <w:szCs w:val="23"/>
        </w:rPr>
        <w:t xml:space="preserve"> </w:t>
      </w:r>
      <w:r w:rsidR="00482A09" w:rsidRPr="00282AB5">
        <w:rPr>
          <w:i/>
          <w:iCs/>
          <w:sz w:val="23"/>
          <w:szCs w:val="23"/>
        </w:rPr>
        <w:t>untuk</w:t>
      </w:r>
      <w:r w:rsidR="00D76A12" w:rsidRPr="00282AB5">
        <w:rPr>
          <w:i/>
          <w:iCs/>
          <w:sz w:val="23"/>
          <w:szCs w:val="23"/>
        </w:rPr>
        <w:t xml:space="preserve"> factor </w:t>
      </w:r>
      <w:r w:rsidR="00482A09" w:rsidRPr="00282AB5">
        <w:rPr>
          <w:i/>
          <w:iCs/>
          <w:sz w:val="23"/>
          <w:szCs w:val="23"/>
        </w:rPr>
        <w:t>pendukung</w:t>
      </w:r>
      <w:r w:rsidR="00D76A12" w:rsidRPr="00282AB5">
        <w:rPr>
          <w:i/>
          <w:iCs/>
          <w:sz w:val="23"/>
          <w:szCs w:val="23"/>
        </w:rPr>
        <w:t xml:space="preserve"> </w:t>
      </w:r>
      <w:r w:rsidR="00482A09" w:rsidRPr="00282AB5">
        <w:rPr>
          <w:i/>
          <w:iCs/>
          <w:sz w:val="23"/>
          <w:szCs w:val="23"/>
        </w:rPr>
        <w:t>oleh</w:t>
      </w:r>
      <w:r w:rsidR="00D76A12" w:rsidRPr="00282AB5">
        <w:rPr>
          <w:i/>
          <w:iCs/>
          <w:sz w:val="23"/>
          <w:szCs w:val="23"/>
        </w:rPr>
        <w:t xml:space="preserve"> </w:t>
      </w:r>
      <w:r w:rsidR="00D76A12" w:rsidRPr="00282AB5">
        <w:rPr>
          <w:i/>
          <w:sz w:val="23"/>
          <w:szCs w:val="23"/>
        </w:rPr>
        <w:t>Badan Pemberdayaan Masyaraka</w:t>
      </w:r>
      <w:r w:rsidR="00D76A12" w:rsidRPr="00282AB5">
        <w:rPr>
          <w:i/>
          <w:sz w:val="23"/>
          <w:szCs w:val="23"/>
          <w:lang w:val="id-ID"/>
        </w:rPr>
        <w:t>t</w:t>
      </w:r>
      <w:r w:rsidR="00D76A12" w:rsidRPr="00282AB5">
        <w:rPr>
          <w:i/>
          <w:sz w:val="23"/>
          <w:szCs w:val="23"/>
          <w:lang w:val="en-US"/>
        </w:rPr>
        <w:t xml:space="preserve"> </w:t>
      </w:r>
      <w:r w:rsidR="00D76A12" w:rsidRPr="00282AB5">
        <w:rPr>
          <w:i/>
          <w:sz w:val="23"/>
          <w:szCs w:val="23"/>
        </w:rPr>
        <w:t>dan Pemerintahan Desa</w:t>
      </w:r>
      <w:r w:rsidR="00D76A12" w:rsidRPr="00282AB5">
        <w:rPr>
          <w:i/>
          <w:iCs/>
          <w:sz w:val="23"/>
          <w:szCs w:val="23"/>
        </w:rPr>
        <w:t xml:space="preserve"> </w:t>
      </w:r>
      <w:r w:rsidR="00482A09" w:rsidRPr="00282AB5">
        <w:rPr>
          <w:i/>
          <w:iCs/>
          <w:sz w:val="23"/>
          <w:szCs w:val="23"/>
        </w:rPr>
        <w:t>didalam</w:t>
      </w:r>
      <w:r w:rsidR="00D76A12" w:rsidRPr="00282AB5">
        <w:rPr>
          <w:i/>
          <w:iCs/>
          <w:sz w:val="23"/>
          <w:szCs w:val="23"/>
        </w:rPr>
        <w:t xml:space="preserve"> </w:t>
      </w:r>
      <w:r w:rsidR="00482A09" w:rsidRPr="00282AB5">
        <w:rPr>
          <w:i/>
          <w:iCs/>
          <w:sz w:val="23"/>
          <w:szCs w:val="23"/>
        </w:rPr>
        <w:t>pelaksanaan Program Desa</w:t>
      </w:r>
      <w:r w:rsidR="00D76A12" w:rsidRPr="00282AB5">
        <w:rPr>
          <w:i/>
          <w:iCs/>
          <w:sz w:val="23"/>
          <w:szCs w:val="23"/>
        </w:rPr>
        <w:t xml:space="preserve"> </w:t>
      </w:r>
      <w:r w:rsidR="00482A09" w:rsidRPr="00282AB5">
        <w:rPr>
          <w:i/>
          <w:iCs/>
          <w:sz w:val="23"/>
          <w:szCs w:val="23"/>
        </w:rPr>
        <w:t>Mandiri</w:t>
      </w:r>
      <w:r w:rsidR="00D76A12" w:rsidRPr="00282AB5">
        <w:rPr>
          <w:i/>
          <w:iCs/>
          <w:sz w:val="23"/>
          <w:szCs w:val="23"/>
        </w:rPr>
        <w:t xml:space="preserve"> </w:t>
      </w:r>
      <w:r w:rsidR="00482A09" w:rsidRPr="00282AB5">
        <w:rPr>
          <w:i/>
          <w:iCs/>
          <w:sz w:val="23"/>
          <w:szCs w:val="23"/>
        </w:rPr>
        <w:t>adalah</w:t>
      </w:r>
      <w:r w:rsidR="00D76A12" w:rsidRPr="00282AB5">
        <w:rPr>
          <w:i/>
          <w:iCs/>
          <w:sz w:val="23"/>
          <w:szCs w:val="23"/>
        </w:rPr>
        <w:t xml:space="preserve"> </w:t>
      </w:r>
      <w:r w:rsidR="00482A09" w:rsidRPr="00282AB5">
        <w:rPr>
          <w:i/>
          <w:iCs/>
          <w:sz w:val="23"/>
          <w:szCs w:val="23"/>
        </w:rPr>
        <w:t>tersedianya</w:t>
      </w:r>
      <w:r w:rsidR="00D76A12" w:rsidRPr="00282AB5">
        <w:rPr>
          <w:i/>
          <w:iCs/>
          <w:sz w:val="23"/>
          <w:szCs w:val="23"/>
        </w:rPr>
        <w:t xml:space="preserve"> </w:t>
      </w:r>
      <w:r w:rsidR="00482A09" w:rsidRPr="00282AB5">
        <w:rPr>
          <w:i/>
          <w:iCs/>
          <w:sz w:val="23"/>
          <w:szCs w:val="23"/>
        </w:rPr>
        <w:t>anggaran</w:t>
      </w:r>
      <w:r w:rsidR="00D76A12" w:rsidRPr="00282AB5">
        <w:rPr>
          <w:i/>
          <w:iCs/>
          <w:sz w:val="23"/>
          <w:szCs w:val="23"/>
        </w:rPr>
        <w:t xml:space="preserve"> </w:t>
      </w:r>
      <w:r w:rsidR="00482A09" w:rsidRPr="00282AB5">
        <w:rPr>
          <w:i/>
          <w:iCs/>
          <w:sz w:val="23"/>
          <w:szCs w:val="23"/>
        </w:rPr>
        <w:t>atau</w:t>
      </w:r>
      <w:r w:rsidR="00D76A12" w:rsidRPr="00282AB5">
        <w:rPr>
          <w:i/>
          <w:iCs/>
          <w:sz w:val="23"/>
          <w:szCs w:val="23"/>
        </w:rPr>
        <w:t xml:space="preserve"> </w:t>
      </w:r>
      <w:proofErr w:type="gramStart"/>
      <w:r w:rsidR="00482A09" w:rsidRPr="00282AB5">
        <w:rPr>
          <w:i/>
          <w:iCs/>
          <w:sz w:val="23"/>
          <w:szCs w:val="23"/>
        </w:rPr>
        <w:t>dana</w:t>
      </w:r>
      <w:proofErr w:type="gramEnd"/>
      <w:r w:rsidR="00D76A12" w:rsidRPr="00282AB5">
        <w:rPr>
          <w:i/>
          <w:iCs/>
          <w:sz w:val="23"/>
          <w:szCs w:val="23"/>
        </w:rPr>
        <w:t xml:space="preserve"> </w:t>
      </w:r>
      <w:r w:rsidR="00482A09" w:rsidRPr="00282AB5">
        <w:rPr>
          <w:i/>
          <w:iCs/>
          <w:sz w:val="23"/>
          <w:szCs w:val="23"/>
        </w:rPr>
        <w:t>didalam</w:t>
      </w:r>
      <w:r w:rsidR="00D76A12" w:rsidRPr="00282AB5">
        <w:rPr>
          <w:i/>
          <w:iCs/>
          <w:sz w:val="23"/>
          <w:szCs w:val="23"/>
        </w:rPr>
        <w:t xml:space="preserve"> </w:t>
      </w:r>
      <w:r w:rsidR="00482A09" w:rsidRPr="00282AB5">
        <w:rPr>
          <w:i/>
          <w:iCs/>
          <w:sz w:val="23"/>
          <w:szCs w:val="23"/>
        </w:rPr>
        <w:t>pelaksanaan Program</w:t>
      </w:r>
      <w:r w:rsidR="00D76A12" w:rsidRPr="00282AB5">
        <w:rPr>
          <w:i/>
          <w:iCs/>
          <w:sz w:val="23"/>
          <w:szCs w:val="23"/>
        </w:rPr>
        <w:t xml:space="preserve"> </w:t>
      </w:r>
      <w:r w:rsidR="00482A09" w:rsidRPr="00282AB5">
        <w:rPr>
          <w:i/>
          <w:iCs/>
          <w:sz w:val="23"/>
          <w:szCs w:val="23"/>
        </w:rPr>
        <w:t>Desa</w:t>
      </w:r>
      <w:r w:rsidR="00D76A12" w:rsidRPr="00282AB5">
        <w:rPr>
          <w:i/>
          <w:iCs/>
          <w:sz w:val="23"/>
          <w:szCs w:val="23"/>
        </w:rPr>
        <w:t xml:space="preserve"> </w:t>
      </w:r>
      <w:r w:rsidR="00482A09" w:rsidRPr="00282AB5">
        <w:rPr>
          <w:i/>
          <w:iCs/>
          <w:sz w:val="23"/>
          <w:szCs w:val="23"/>
        </w:rPr>
        <w:t xml:space="preserve">Mandiri. </w:t>
      </w:r>
      <w:proofErr w:type="gramStart"/>
      <w:r w:rsidR="00482A09" w:rsidRPr="00282AB5">
        <w:rPr>
          <w:i/>
          <w:iCs/>
          <w:sz w:val="23"/>
          <w:szCs w:val="23"/>
        </w:rPr>
        <w:t>Sedangkan</w:t>
      </w:r>
      <w:r w:rsidR="00D76A12" w:rsidRPr="00282AB5">
        <w:rPr>
          <w:i/>
          <w:iCs/>
          <w:sz w:val="23"/>
          <w:szCs w:val="23"/>
        </w:rPr>
        <w:t xml:space="preserve"> </w:t>
      </w:r>
      <w:r w:rsidR="00482A09" w:rsidRPr="00282AB5">
        <w:rPr>
          <w:i/>
          <w:iCs/>
          <w:sz w:val="23"/>
          <w:szCs w:val="23"/>
        </w:rPr>
        <w:t>untuk</w:t>
      </w:r>
      <w:r w:rsidR="00D76A12" w:rsidRPr="00282AB5">
        <w:rPr>
          <w:i/>
          <w:iCs/>
          <w:sz w:val="23"/>
          <w:szCs w:val="23"/>
        </w:rPr>
        <w:t xml:space="preserve"> </w:t>
      </w:r>
      <w:r w:rsidR="00482A09" w:rsidRPr="00282AB5">
        <w:rPr>
          <w:i/>
          <w:iCs/>
          <w:sz w:val="23"/>
          <w:szCs w:val="23"/>
        </w:rPr>
        <w:t>Faktor</w:t>
      </w:r>
      <w:r w:rsidR="00D76A12" w:rsidRPr="00282AB5">
        <w:rPr>
          <w:i/>
          <w:iCs/>
          <w:sz w:val="23"/>
          <w:szCs w:val="23"/>
        </w:rPr>
        <w:t xml:space="preserve"> </w:t>
      </w:r>
      <w:r w:rsidR="00482A09" w:rsidRPr="00282AB5">
        <w:rPr>
          <w:i/>
          <w:iCs/>
          <w:sz w:val="23"/>
          <w:szCs w:val="23"/>
        </w:rPr>
        <w:t>penghambat</w:t>
      </w:r>
      <w:r w:rsidR="00D76A12" w:rsidRPr="00282AB5">
        <w:rPr>
          <w:i/>
          <w:iCs/>
          <w:sz w:val="23"/>
          <w:szCs w:val="23"/>
        </w:rPr>
        <w:t xml:space="preserve"> </w:t>
      </w:r>
      <w:r w:rsidR="00482A09" w:rsidRPr="00282AB5">
        <w:rPr>
          <w:i/>
          <w:iCs/>
          <w:sz w:val="23"/>
          <w:szCs w:val="23"/>
        </w:rPr>
        <w:t>adalah</w:t>
      </w:r>
      <w:r w:rsidR="00D76A12" w:rsidRPr="00282AB5">
        <w:rPr>
          <w:i/>
          <w:iCs/>
          <w:sz w:val="23"/>
          <w:szCs w:val="23"/>
        </w:rPr>
        <w:t xml:space="preserve"> </w:t>
      </w:r>
      <w:r w:rsidR="00482A09" w:rsidRPr="00282AB5">
        <w:rPr>
          <w:i/>
          <w:iCs/>
          <w:sz w:val="23"/>
          <w:szCs w:val="23"/>
        </w:rPr>
        <w:t>kurangnya</w:t>
      </w:r>
      <w:r w:rsidR="00D76A12" w:rsidRPr="00282AB5">
        <w:rPr>
          <w:i/>
          <w:iCs/>
          <w:sz w:val="23"/>
          <w:szCs w:val="23"/>
        </w:rPr>
        <w:t xml:space="preserve"> </w:t>
      </w:r>
      <w:r w:rsidR="00593C69" w:rsidRPr="00282AB5">
        <w:rPr>
          <w:i/>
          <w:iCs/>
          <w:sz w:val="23"/>
          <w:szCs w:val="23"/>
        </w:rPr>
        <w:t>pemahaman</w:t>
      </w:r>
      <w:r w:rsidR="00D76A12" w:rsidRPr="00282AB5">
        <w:rPr>
          <w:i/>
          <w:iCs/>
          <w:sz w:val="23"/>
          <w:szCs w:val="23"/>
        </w:rPr>
        <w:t xml:space="preserve"> </w:t>
      </w:r>
      <w:r w:rsidR="00593C69" w:rsidRPr="00282AB5">
        <w:rPr>
          <w:i/>
          <w:iCs/>
          <w:sz w:val="23"/>
          <w:szCs w:val="23"/>
        </w:rPr>
        <w:t>aparatur</w:t>
      </w:r>
      <w:r w:rsidR="00D76A12" w:rsidRPr="00282AB5">
        <w:rPr>
          <w:i/>
          <w:iCs/>
          <w:sz w:val="23"/>
          <w:szCs w:val="23"/>
        </w:rPr>
        <w:t xml:space="preserve"> </w:t>
      </w:r>
      <w:r w:rsidR="00593C69" w:rsidRPr="00282AB5">
        <w:rPr>
          <w:i/>
          <w:iCs/>
          <w:sz w:val="23"/>
          <w:szCs w:val="23"/>
        </w:rPr>
        <w:t>desa</w:t>
      </w:r>
      <w:r w:rsidR="00D76A12" w:rsidRPr="00282AB5">
        <w:rPr>
          <w:i/>
          <w:iCs/>
          <w:sz w:val="23"/>
          <w:szCs w:val="23"/>
        </w:rPr>
        <w:t xml:space="preserve"> </w:t>
      </w:r>
      <w:r w:rsidR="00593C69" w:rsidRPr="00282AB5">
        <w:rPr>
          <w:i/>
          <w:iCs/>
          <w:sz w:val="23"/>
          <w:szCs w:val="23"/>
        </w:rPr>
        <w:t>didalam</w:t>
      </w:r>
      <w:r w:rsidR="00D76A12" w:rsidRPr="00282AB5">
        <w:rPr>
          <w:i/>
          <w:iCs/>
          <w:sz w:val="23"/>
          <w:szCs w:val="23"/>
        </w:rPr>
        <w:t xml:space="preserve"> </w:t>
      </w:r>
      <w:r w:rsidR="00593C69" w:rsidRPr="00282AB5">
        <w:rPr>
          <w:i/>
          <w:iCs/>
          <w:sz w:val="23"/>
          <w:szCs w:val="23"/>
        </w:rPr>
        <w:t>menyambut</w:t>
      </w:r>
      <w:r w:rsidR="00D76A12" w:rsidRPr="00282AB5">
        <w:rPr>
          <w:i/>
          <w:iCs/>
          <w:sz w:val="23"/>
          <w:szCs w:val="23"/>
        </w:rPr>
        <w:t xml:space="preserve"> </w:t>
      </w:r>
      <w:r w:rsidR="00593C69" w:rsidRPr="00282AB5">
        <w:rPr>
          <w:i/>
          <w:iCs/>
          <w:sz w:val="23"/>
          <w:szCs w:val="23"/>
        </w:rPr>
        <w:t>pelaksanaan Program Desa</w:t>
      </w:r>
      <w:r w:rsidR="00D76A12" w:rsidRPr="00282AB5">
        <w:rPr>
          <w:i/>
          <w:iCs/>
          <w:sz w:val="23"/>
          <w:szCs w:val="23"/>
        </w:rPr>
        <w:t xml:space="preserve"> </w:t>
      </w:r>
      <w:r w:rsidR="00593C69" w:rsidRPr="00282AB5">
        <w:rPr>
          <w:i/>
          <w:iCs/>
          <w:sz w:val="23"/>
          <w:szCs w:val="23"/>
        </w:rPr>
        <w:t>Mandiri</w:t>
      </w:r>
      <w:r w:rsidR="00D76A12" w:rsidRPr="00282AB5">
        <w:rPr>
          <w:i/>
          <w:iCs/>
          <w:sz w:val="23"/>
          <w:szCs w:val="23"/>
        </w:rPr>
        <w:t xml:space="preserve"> </w:t>
      </w:r>
      <w:r w:rsidR="00593C69" w:rsidRPr="00282AB5">
        <w:rPr>
          <w:i/>
          <w:iCs/>
          <w:sz w:val="23"/>
          <w:szCs w:val="23"/>
        </w:rPr>
        <w:t>sehingga</w:t>
      </w:r>
      <w:r w:rsidR="00D76A12" w:rsidRPr="00282AB5">
        <w:rPr>
          <w:i/>
          <w:iCs/>
          <w:sz w:val="23"/>
          <w:szCs w:val="23"/>
        </w:rPr>
        <w:t xml:space="preserve"> </w:t>
      </w:r>
      <w:r w:rsidR="00593C69" w:rsidRPr="00282AB5">
        <w:rPr>
          <w:i/>
          <w:iCs/>
          <w:sz w:val="23"/>
          <w:szCs w:val="23"/>
        </w:rPr>
        <w:t>didalam</w:t>
      </w:r>
      <w:r w:rsidR="00D76A12" w:rsidRPr="00282AB5">
        <w:rPr>
          <w:i/>
          <w:iCs/>
          <w:sz w:val="23"/>
          <w:szCs w:val="23"/>
        </w:rPr>
        <w:t xml:space="preserve"> </w:t>
      </w:r>
      <w:r w:rsidR="00593C69" w:rsidRPr="00282AB5">
        <w:rPr>
          <w:i/>
          <w:iCs/>
          <w:sz w:val="23"/>
          <w:szCs w:val="23"/>
        </w:rPr>
        <w:t>percepatan</w:t>
      </w:r>
      <w:r w:rsidR="00D76A12" w:rsidRPr="00282AB5">
        <w:rPr>
          <w:i/>
          <w:iCs/>
          <w:sz w:val="23"/>
          <w:szCs w:val="23"/>
        </w:rPr>
        <w:t xml:space="preserve"> </w:t>
      </w:r>
      <w:r w:rsidR="00593C69" w:rsidRPr="00282AB5">
        <w:rPr>
          <w:i/>
          <w:iCs/>
          <w:sz w:val="23"/>
          <w:szCs w:val="23"/>
        </w:rPr>
        <w:t>pembangunan</w:t>
      </w:r>
      <w:r w:rsidR="00D76A12" w:rsidRPr="00282AB5">
        <w:rPr>
          <w:i/>
          <w:iCs/>
          <w:sz w:val="23"/>
          <w:szCs w:val="23"/>
        </w:rPr>
        <w:t xml:space="preserve"> </w:t>
      </w:r>
      <w:r w:rsidR="00593C69" w:rsidRPr="00282AB5">
        <w:rPr>
          <w:i/>
          <w:iCs/>
          <w:sz w:val="23"/>
          <w:szCs w:val="23"/>
        </w:rPr>
        <w:t>baik</w:t>
      </w:r>
      <w:r w:rsidR="00D76A12" w:rsidRPr="00282AB5">
        <w:rPr>
          <w:i/>
          <w:iCs/>
          <w:sz w:val="23"/>
          <w:szCs w:val="23"/>
        </w:rPr>
        <w:t xml:space="preserve"> </w:t>
      </w:r>
      <w:r w:rsidR="00593C69" w:rsidRPr="00282AB5">
        <w:rPr>
          <w:i/>
          <w:iCs/>
          <w:sz w:val="23"/>
          <w:szCs w:val="23"/>
        </w:rPr>
        <w:t>dari</w:t>
      </w:r>
      <w:r w:rsidR="00D76A12" w:rsidRPr="00282AB5">
        <w:rPr>
          <w:i/>
          <w:iCs/>
          <w:sz w:val="23"/>
          <w:szCs w:val="23"/>
        </w:rPr>
        <w:t xml:space="preserve"> </w:t>
      </w:r>
      <w:r w:rsidR="00593C69" w:rsidRPr="00282AB5">
        <w:rPr>
          <w:i/>
          <w:iCs/>
          <w:sz w:val="23"/>
          <w:szCs w:val="23"/>
        </w:rPr>
        <w:t>segi</w:t>
      </w:r>
      <w:r w:rsidR="00D76A12" w:rsidRPr="00282AB5">
        <w:rPr>
          <w:i/>
          <w:iCs/>
          <w:sz w:val="23"/>
          <w:szCs w:val="23"/>
        </w:rPr>
        <w:t xml:space="preserve"> </w:t>
      </w:r>
      <w:r w:rsidR="00593C69" w:rsidRPr="00282AB5">
        <w:rPr>
          <w:i/>
          <w:iCs/>
          <w:sz w:val="23"/>
          <w:szCs w:val="23"/>
        </w:rPr>
        <w:t>inprastruktur</w:t>
      </w:r>
      <w:r w:rsidR="00D76A12" w:rsidRPr="00282AB5">
        <w:rPr>
          <w:i/>
          <w:iCs/>
          <w:sz w:val="23"/>
          <w:szCs w:val="23"/>
        </w:rPr>
        <w:t xml:space="preserve"> </w:t>
      </w:r>
      <w:r w:rsidR="00593C69" w:rsidRPr="00282AB5">
        <w:rPr>
          <w:i/>
          <w:iCs/>
          <w:sz w:val="23"/>
          <w:szCs w:val="23"/>
        </w:rPr>
        <w:t>maupun</w:t>
      </w:r>
      <w:r w:rsidR="00D76A12" w:rsidRPr="00282AB5">
        <w:rPr>
          <w:i/>
          <w:iCs/>
          <w:sz w:val="23"/>
          <w:szCs w:val="23"/>
        </w:rPr>
        <w:t xml:space="preserve"> </w:t>
      </w:r>
      <w:r w:rsidR="00593C69" w:rsidRPr="00282AB5">
        <w:rPr>
          <w:i/>
          <w:iCs/>
          <w:sz w:val="23"/>
          <w:szCs w:val="23"/>
        </w:rPr>
        <w:t>perekonomian</w:t>
      </w:r>
      <w:r w:rsidR="00D76A12" w:rsidRPr="00282AB5">
        <w:rPr>
          <w:i/>
          <w:iCs/>
          <w:sz w:val="23"/>
          <w:szCs w:val="23"/>
        </w:rPr>
        <w:t xml:space="preserve"> </w:t>
      </w:r>
      <w:r w:rsidR="00593C69" w:rsidRPr="00282AB5">
        <w:rPr>
          <w:i/>
          <w:iCs/>
          <w:sz w:val="23"/>
          <w:szCs w:val="23"/>
        </w:rPr>
        <w:t>didesa</w:t>
      </w:r>
      <w:r w:rsidR="00D76A12" w:rsidRPr="00282AB5">
        <w:rPr>
          <w:i/>
          <w:iCs/>
          <w:sz w:val="23"/>
          <w:szCs w:val="23"/>
        </w:rPr>
        <w:t xml:space="preserve"> </w:t>
      </w:r>
      <w:r w:rsidR="00593C69" w:rsidRPr="00282AB5">
        <w:rPr>
          <w:i/>
          <w:iCs/>
          <w:sz w:val="23"/>
          <w:szCs w:val="23"/>
        </w:rPr>
        <w:t>menjadi</w:t>
      </w:r>
      <w:r w:rsidR="00D76A12" w:rsidRPr="00282AB5">
        <w:rPr>
          <w:i/>
          <w:iCs/>
          <w:sz w:val="23"/>
          <w:szCs w:val="23"/>
        </w:rPr>
        <w:t xml:space="preserve"> </w:t>
      </w:r>
      <w:r w:rsidR="00593C69" w:rsidRPr="00282AB5">
        <w:rPr>
          <w:i/>
          <w:iCs/>
          <w:sz w:val="23"/>
          <w:szCs w:val="23"/>
        </w:rPr>
        <w:t>terhambat.</w:t>
      </w:r>
      <w:proofErr w:type="gramEnd"/>
    </w:p>
    <w:p w:rsidR="001633A7" w:rsidRPr="001633A7" w:rsidRDefault="001633A7" w:rsidP="00AC497A">
      <w:pPr>
        <w:pStyle w:val="FootnoteText"/>
        <w:ind w:firstLine="567"/>
        <w:jc w:val="both"/>
        <w:rPr>
          <w:i/>
          <w:sz w:val="23"/>
          <w:szCs w:val="23"/>
          <w:lang w:val="id-ID"/>
        </w:rPr>
      </w:pPr>
    </w:p>
    <w:p w:rsidR="003C63FE" w:rsidRDefault="003C63FE" w:rsidP="003C63FE">
      <w:pPr>
        <w:pStyle w:val="FootnoteText"/>
        <w:jc w:val="both"/>
        <w:rPr>
          <w:i/>
          <w:iCs/>
          <w:sz w:val="23"/>
          <w:szCs w:val="23"/>
          <w:lang w:val="id-ID"/>
        </w:rPr>
      </w:pPr>
      <w:r w:rsidRPr="00282AB5">
        <w:rPr>
          <w:b/>
          <w:bCs/>
          <w:i/>
          <w:iCs/>
          <w:sz w:val="23"/>
          <w:szCs w:val="23"/>
        </w:rPr>
        <w:t>Kata</w:t>
      </w:r>
      <w:r w:rsidR="00337C04">
        <w:rPr>
          <w:b/>
          <w:bCs/>
          <w:i/>
          <w:iCs/>
          <w:sz w:val="23"/>
          <w:szCs w:val="23"/>
          <w:lang w:val="id-ID"/>
        </w:rPr>
        <w:t xml:space="preserve"> </w:t>
      </w:r>
      <w:r w:rsidRPr="00282AB5">
        <w:rPr>
          <w:b/>
          <w:bCs/>
          <w:i/>
          <w:iCs/>
          <w:sz w:val="23"/>
          <w:szCs w:val="23"/>
        </w:rPr>
        <w:t>Kunci</w:t>
      </w:r>
      <w:proofErr w:type="gramStart"/>
      <w:r w:rsidRPr="00282AB5">
        <w:rPr>
          <w:b/>
          <w:bCs/>
          <w:i/>
          <w:iCs/>
          <w:sz w:val="23"/>
          <w:szCs w:val="23"/>
        </w:rPr>
        <w:t>:</w:t>
      </w:r>
      <w:r w:rsidRPr="00282AB5">
        <w:rPr>
          <w:i/>
          <w:iCs/>
          <w:sz w:val="23"/>
          <w:szCs w:val="23"/>
        </w:rPr>
        <w:t>Peran</w:t>
      </w:r>
      <w:proofErr w:type="gramEnd"/>
      <w:r w:rsidRPr="00282AB5">
        <w:rPr>
          <w:i/>
          <w:iCs/>
          <w:sz w:val="23"/>
          <w:szCs w:val="23"/>
        </w:rPr>
        <w:t xml:space="preserve"> BAPEMAS</w:t>
      </w:r>
      <w:r w:rsidR="00337C04">
        <w:rPr>
          <w:i/>
          <w:iCs/>
          <w:sz w:val="23"/>
          <w:szCs w:val="23"/>
          <w:lang w:val="id-ID"/>
        </w:rPr>
        <w:t xml:space="preserve"> DAN PEMDES</w:t>
      </w:r>
      <w:r w:rsidRPr="00282AB5">
        <w:rPr>
          <w:i/>
          <w:iCs/>
          <w:sz w:val="23"/>
          <w:szCs w:val="23"/>
        </w:rPr>
        <w:t>, Pemberdayaan</w:t>
      </w:r>
      <w:r w:rsidR="00337C04">
        <w:rPr>
          <w:i/>
          <w:iCs/>
          <w:sz w:val="23"/>
          <w:szCs w:val="23"/>
          <w:lang w:val="id-ID"/>
        </w:rPr>
        <w:t xml:space="preserve"> </w:t>
      </w:r>
      <w:r w:rsidRPr="00282AB5">
        <w:rPr>
          <w:i/>
          <w:iCs/>
          <w:sz w:val="23"/>
          <w:szCs w:val="23"/>
        </w:rPr>
        <w:t>aparatur, Desa</w:t>
      </w:r>
      <w:r w:rsidR="00337C04">
        <w:rPr>
          <w:i/>
          <w:iCs/>
          <w:sz w:val="23"/>
          <w:szCs w:val="23"/>
          <w:lang w:val="id-ID"/>
        </w:rPr>
        <w:t xml:space="preserve"> </w:t>
      </w:r>
      <w:r w:rsidRPr="00282AB5">
        <w:rPr>
          <w:i/>
          <w:iCs/>
          <w:sz w:val="23"/>
          <w:szCs w:val="23"/>
        </w:rPr>
        <w:t>Mandiri.</w:t>
      </w:r>
    </w:p>
    <w:p w:rsidR="00761B9E" w:rsidRPr="00761B9E" w:rsidRDefault="00761B9E" w:rsidP="00761B9E">
      <w:pPr>
        <w:ind w:firstLine="567"/>
        <w:jc w:val="center"/>
        <w:rPr>
          <w:b/>
          <w:i/>
          <w:iCs/>
          <w:sz w:val="23"/>
          <w:szCs w:val="23"/>
          <w:lang w:val="id-ID"/>
        </w:rPr>
      </w:pPr>
      <w:r w:rsidRPr="00761B9E">
        <w:rPr>
          <w:b/>
          <w:i/>
          <w:iCs/>
          <w:sz w:val="23"/>
          <w:szCs w:val="23"/>
          <w:lang w:val="id-ID"/>
        </w:rPr>
        <w:t>Abstact</w:t>
      </w:r>
    </w:p>
    <w:p w:rsidR="00761B9E" w:rsidRDefault="00761B9E" w:rsidP="00761B9E">
      <w:pPr>
        <w:ind w:firstLine="567"/>
        <w:jc w:val="both"/>
        <w:rPr>
          <w:i/>
          <w:iCs/>
          <w:sz w:val="23"/>
          <w:szCs w:val="23"/>
          <w:lang w:val="id-ID"/>
        </w:rPr>
      </w:pPr>
      <w:r w:rsidRPr="001E2BEA">
        <w:rPr>
          <w:i/>
          <w:iCs/>
          <w:sz w:val="23"/>
          <w:szCs w:val="23"/>
        </w:rPr>
        <w:t xml:space="preserve">The aims for this research are: 1) to figure out the role of Badan Pemberdayaan Masyarakat dan Pemerintahan (Bapemas) to implement the program of Desa Mandiri in Bendang Raya Village, Tenggarong Sub-District, </w:t>
      </w:r>
      <w:proofErr w:type="gramStart"/>
      <w:r w:rsidRPr="001E2BEA">
        <w:rPr>
          <w:i/>
          <w:iCs/>
          <w:sz w:val="23"/>
          <w:szCs w:val="23"/>
        </w:rPr>
        <w:t>Kutai</w:t>
      </w:r>
      <w:proofErr w:type="gramEnd"/>
      <w:r w:rsidRPr="001E2BEA">
        <w:rPr>
          <w:i/>
          <w:iCs/>
          <w:sz w:val="23"/>
          <w:szCs w:val="23"/>
        </w:rPr>
        <w:t xml:space="preserve"> Kartanegara Regency. 2) to find supporting and hidering factors in implementing the program.To analyze the data, interactive analyzing model as developed by Miles and Huberman (1992:176) will be used.The result shows that : 1) Bapemas and Pemdes (Village Government) have implemented the program as stated in Peraturan Bupati (Law of the Head of Regency) No.31 Year 2012 regarding the Mechanism In Implementing The Program Of Desa Mandiri such as coordinating, monitoring, evaluating, and controlling the program, 2) The realization of the program has been fully conducted as the indicators stated in the Law of the Head of Regency mentioned above.The supporting factor in implementing the program is the availability of sufficient funding while the hindering factor is the lack of understanding some of the officials of the Village in implementing the program so that the development in infrastructure and economy be hindered</w:t>
      </w:r>
    </w:p>
    <w:p w:rsidR="00761B9E" w:rsidRPr="00761B9E" w:rsidRDefault="00761B9E" w:rsidP="00761B9E">
      <w:pPr>
        <w:ind w:firstLine="567"/>
        <w:jc w:val="both"/>
        <w:rPr>
          <w:i/>
          <w:iCs/>
          <w:sz w:val="23"/>
          <w:szCs w:val="23"/>
          <w:lang w:val="id-ID"/>
        </w:rPr>
      </w:pPr>
    </w:p>
    <w:p w:rsidR="00761B9E" w:rsidRDefault="00761B9E" w:rsidP="00761B9E">
      <w:pPr>
        <w:pStyle w:val="FootnoteText"/>
        <w:jc w:val="both"/>
        <w:rPr>
          <w:b/>
          <w:i/>
          <w:iCs/>
          <w:sz w:val="23"/>
          <w:szCs w:val="23"/>
          <w:lang w:val="id-ID"/>
        </w:rPr>
      </w:pPr>
      <w:r w:rsidRPr="001E2BEA">
        <w:rPr>
          <w:b/>
          <w:i/>
          <w:iCs/>
          <w:sz w:val="23"/>
          <w:szCs w:val="23"/>
        </w:rPr>
        <w:t>Keyword:</w:t>
      </w:r>
      <w:r w:rsidRPr="001E2BEA">
        <w:rPr>
          <w:i/>
          <w:iCs/>
          <w:sz w:val="23"/>
          <w:szCs w:val="23"/>
        </w:rPr>
        <w:t xml:space="preserve"> </w:t>
      </w:r>
      <w:proofErr w:type="gramStart"/>
      <w:r w:rsidRPr="001E2BEA">
        <w:rPr>
          <w:b/>
          <w:i/>
          <w:iCs/>
          <w:sz w:val="23"/>
          <w:szCs w:val="23"/>
        </w:rPr>
        <w:t>The</w:t>
      </w:r>
      <w:proofErr w:type="gramEnd"/>
      <w:r w:rsidRPr="001E2BEA">
        <w:rPr>
          <w:b/>
          <w:i/>
          <w:iCs/>
          <w:sz w:val="23"/>
          <w:szCs w:val="23"/>
        </w:rPr>
        <w:t xml:space="preserve"> role of Bapemas</w:t>
      </w:r>
      <w:r>
        <w:rPr>
          <w:b/>
          <w:i/>
          <w:iCs/>
          <w:sz w:val="23"/>
          <w:szCs w:val="23"/>
          <w:lang w:val="id-ID"/>
        </w:rPr>
        <w:t xml:space="preserve"> and Pemdes</w:t>
      </w:r>
      <w:r w:rsidRPr="001E2BEA">
        <w:rPr>
          <w:b/>
          <w:i/>
          <w:iCs/>
          <w:sz w:val="23"/>
          <w:szCs w:val="23"/>
        </w:rPr>
        <w:t>, Officials Endeavoring, Desa Mandiri</w:t>
      </w:r>
    </w:p>
    <w:p w:rsidR="00761B9E" w:rsidRPr="00761B9E" w:rsidRDefault="00761B9E" w:rsidP="00761B9E">
      <w:pPr>
        <w:pStyle w:val="FootnoteText"/>
        <w:jc w:val="both"/>
        <w:rPr>
          <w:i/>
          <w:iCs/>
          <w:sz w:val="23"/>
          <w:szCs w:val="23"/>
          <w:lang w:val="id-ID"/>
        </w:rPr>
      </w:pPr>
    </w:p>
    <w:p w:rsidR="000D49BF" w:rsidRPr="00282AB5" w:rsidRDefault="00034805" w:rsidP="000D49BF">
      <w:pPr>
        <w:pStyle w:val="FootnoteText"/>
        <w:jc w:val="both"/>
        <w:rPr>
          <w:b/>
          <w:bCs/>
          <w:sz w:val="23"/>
          <w:szCs w:val="23"/>
          <w:lang w:val="en-US"/>
        </w:rPr>
      </w:pPr>
      <w:r w:rsidRPr="00282AB5">
        <w:rPr>
          <w:b/>
          <w:bCs/>
          <w:sz w:val="23"/>
          <w:szCs w:val="23"/>
          <w:lang w:val="en-US"/>
        </w:rPr>
        <w:lastRenderedPageBreak/>
        <w:t>Pendahuluan</w:t>
      </w:r>
    </w:p>
    <w:p w:rsidR="000D49BF" w:rsidRPr="00282AB5" w:rsidRDefault="000D49BF" w:rsidP="000D49BF">
      <w:pPr>
        <w:ind w:firstLine="567"/>
        <w:jc w:val="both"/>
        <w:rPr>
          <w:sz w:val="23"/>
          <w:szCs w:val="23"/>
        </w:rPr>
      </w:pPr>
      <w:r w:rsidRPr="00282AB5">
        <w:rPr>
          <w:sz w:val="23"/>
          <w:szCs w:val="23"/>
        </w:rPr>
        <w:t>Pemerintahan</w:t>
      </w:r>
      <w:r w:rsidR="00E72E3F" w:rsidRPr="00282AB5">
        <w:rPr>
          <w:sz w:val="23"/>
          <w:szCs w:val="23"/>
        </w:rPr>
        <w:t xml:space="preserve"> </w:t>
      </w:r>
      <w:r w:rsidRPr="00282AB5">
        <w:rPr>
          <w:sz w:val="23"/>
          <w:szCs w:val="23"/>
        </w:rPr>
        <w:t>Desa</w:t>
      </w:r>
      <w:r w:rsidR="00E72E3F" w:rsidRPr="00282AB5">
        <w:rPr>
          <w:sz w:val="23"/>
          <w:szCs w:val="23"/>
        </w:rPr>
        <w:t xml:space="preserve"> </w:t>
      </w:r>
      <w:r w:rsidRPr="00282AB5">
        <w:rPr>
          <w:sz w:val="23"/>
          <w:szCs w:val="23"/>
        </w:rPr>
        <w:t>dalam s</w:t>
      </w:r>
      <w:r w:rsidRPr="00282AB5">
        <w:rPr>
          <w:sz w:val="23"/>
          <w:szCs w:val="23"/>
          <w:lang w:val="id-ID"/>
        </w:rPr>
        <w:t>i</w:t>
      </w:r>
      <w:r w:rsidRPr="00282AB5">
        <w:rPr>
          <w:sz w:val="23"/>
          <w:szCs w:val="23"/>
        </w:rPr>
        <w:t>stem Pemerintahan Indonesia</w:t>
      </w:r>
      <w:r w:rsidR="00E72E3F" w:rsidRPr="00282AB5">
        <w:rPr>
          <w:sz w:val="23"/>
          <w:szCs w:val="23"/>
        </w:rPr>
        <w:t xml:space="preserve"> </w:t>
      </w:r>
      <w:r w:rsidRPr="00282AB5">
        <w:rPr>
          <w:sz w:val="23"/>
          <w:szCs w:val="23"/>
        </w:rPr>
        <w:t>merupakan level pemerintahan</w:t>
      </w:r>
      <w:r w:rsidR="00E72E3F" w:rsidRPr="00282AB5">
        <w:rPr>
          <w:sz w:val="23"/>
          <w:szCs w:val="23"/>
        </w:rPr>
        <w:t xml:space="preserve"> </w:t>
      </w:r>
      <w:r w:rsidRPr="00282AB5">
        <w:rPr>
          <w:sz w:val="23"/>
          <w:szCs w:val="23"/>
        </w:rPr>
        <w:t>terendah</w:t>
      </w:r>
      <w:r w:rsidR="00E72E3F" w:rsidRPr="00282AB5">
        <w:rPr>
          <w:sz w:val="23"/>
          <w:szCs w:val="23"/>
        </w:rPr>
        <w:t xml:space="preserve"> </w:t>
      </w:r>
      <w:r w:rsidRPr="00282AB5">
        <w:rPr>
          <w:sz w:val="23"/>
          <w:szCs w:val="23"/>
        </w:rPr>
        <w:t>dan</w:t>
      </w:r>
      <w:r w:rsidR="00E72E3F" w:rsidRPr="00282AB5">
        <w:rPr>
          <w:sz w:val="23"/>
          <w:szCs w:val="23"/>
        </w:rPr>
        <w:t xml:space="preserve"> </w:t>
      </w:r>
      <w:r w:rsidRPr="00282AB5">
        <w:rPr>
          <w:sz w:val="23"/>
          <w:szCs w:val="23"/>
        </w:rPr>
        <w:t>dalam</w:t>
      </w:r>
      <w:r w:rsidR="00E72E3F" w:rsidRPr="00282AB5">
        <w:rPr>
          <w:sz w:val="23"/>
          <w:szCs w:val="23"/>
        </w:rPr>
        <w:t xml:space="preserve"> </w:t>
      </w:r>
      <w:r w:rsidRPr="00282AB5">
        <w:rPr>
          <w:sz w:val="23"/>
          <w:szCs w:val="23"/>
        </w:rPr>
        <w:t>kondisi</w:t>
      </w:r>
      <w:r w:rsidR="00E72E3F" w:rsidRPr="00282AB5">
        <w:rPr>
          <w:sz w:val="23"/>
          <w:szCs w:val="23"/>
        </w:rPr>
        <w:t xml:space="preserve"> </w:t>
      </w:r>
      <w:r w:rsidRPr="00282AB5">
        <w:rPr>
          <w:sz w:val="23"/>
          <w:szCs w:val="23"/>
        </w:rPr>
        <w:t>tidak</w:t>
      </w:r>
      <w:r w:rsidR="00E72E3F" w:rsidRPr="00282AB5">
        <w:rPr>
          <w:sz w:val="23"/>
          <w:szCs w:val="23"/>
        </w:rPr>
        <w:t xml:space="preserve"> </w:t>
      </w:r>
      <w:r w:rsidRPr="00282AB5">
        <w:rPr>
          <w:sz w:val="23"/>
          <w:szCs w:val="23"/>
        </w:rPr>
        <w:t xml:space="preserve">berdaya (powerless). </w:t>
      </w:r>
      <w:proofErr w:type="gramStart"/>
      <w:r w:rsidRPr="00282AB5">
        <w:rPr>
          <w:sz w:val="23"/>
          <w:szCs w:val="23"/>
        </w:rPr>
        <w:t>Meski</w:t>
      </w:r>
      <w:r w:rsidR="00E72E3F" w:rsidRPr="00282AB5">
        <w:rPr>
          <w:sz w:val="23"/>
          <w:szCs w:val="23"/>
        </w:rPr>
        <w:t xml:space="preserve"> </w:t>
      </w:r>
      <w:r w:rsidRPr="00282AB5">
        <w:rPr>
          <w:sz w:val="23"/>
          <w:szCs w:val="23"/>
        </w:rPr>
        <w:t>begitu, Pemerintahan</w:t>
      </w:r>
      <w:r w:rsidR="00E72E3F" w:rsidRPr="00282AB5">
        <w:rPr>
          <w:sz w:val="23"/>
          <w:szCs w:val="23"/>
        </w:rPr>
        <w:t xml:space="preserve"> </w:t>
      </w:r>
      <w:r w:rsidRPr="00282AB5">
        <w:rPr>
          <w:sz w:val="23"/>
          <w:szCs w:val="23"/>
        </w:rPr>
        <w:t>Desa</w:t>
      </w:r>
      <w:r w:rsidR="00E72E3F" w:rsidRPr="00282AB5">
        <w:rPr>
          <w:sz w:val="23"/>
          <w:szCs w:val="23"/>
        </w:rPr>
        <w:t xml:space="preserve"> </w:t>
      </w:r>
      <w:r w:rsidRPr="00282AB5">
        <w:rPr>
          <w:sz w:val="23"/>
          <w:szCs w:val="23"/>
        </w:rPr>
        <w:t>merupakan</w:t>
      </w:r>
      <w:r w:rsidR="00E72E3F" w:rsidRPr="00282AB5">
        <w:rPr>
          <w:sz w:val="23"/>
          <w:szCs w:val="23"/>
        </w:rPr>
        <w:t xml:space="preserve"> </w:t>
      </w:r>
      <w:r w:rsidRPr="00282AB5">
        <w:rPr>
          <w:sz w:val="23"/>
          <w:szCs w:val="23"/>
        </w:rPr>
        <w:t>ujung</w:t>
      </w:r>
      <w:r w:rsidR="00E72E3F" w:rsidRPr="00282AB5">
        <w:rPr>
          <w:sz w:val="23"/>
          <w:szCs w:val="23"/>
        </w:rPr>
        <w:t xml:space="preserve"> </w:t>
      </w:r>
      <w:r w:rsidRPr="00282AB5">
        <w:rPr>
          <w:sz w:val="23"/>
          <w:szCs w:val="23"/>
        </w:rPr>
        <w:t>tombak</w:t>
      </w:r>
      <w:r w:rsidR="00E72E3F" w:rsidRPr="00282AB5">
        <w:rPr>
          <w:sz w:val="23"/>
          <w:szCs w:val="23"/>
        </w:rPr>
        <w:t xml:space="preserve"> </w:t>
      </w:r>
      <w:r w:rsidRPr="00282AB5">
        <w:rPr>
          <w:sz w:val="23"/>
          <w:szCs w:val="23"/>
        </w:rPr>
        <w:t>dari</w:t>
      </w:r>
      <w:r w:rsidR="00E72E3F" w:rsidRPr="00282AB5">
        <w:rPr>
          <w:sz w:val="23"/>
          <w:szCs w:val="23"/>
        </w:rPr>
        <w:t xml:space="preserve"> </w:t>
      </w:r>
      <w:r w:rsidRPr="00282AB5">
        <w:rPr>
          <w:sz w:val="23"/>
          <w:szCs w:val="23"/>
        </w:rPr>
        <w:t>pelayanan</w:t>
      </w:r>
      <w:r w:rsidR="00E72E3F" w:rsidRPr="00282AB5">
        <w:rPr>
          <w:sz w:val="23"/>
          <w:szCs w:val="23"/>
        </w:rPr>
        <w:t xml:space="preserve"> </w:t>
      </w:r>
      <w:r w:rsidRPr="00282AB5">
        <w:rPr>
          <w:sz w:val="23"/>
          <w:szCs w:val="23"/>
        </w:rPr>
        <w:t>kepada</w:t>
      </w:r>
      <w:r w:rsidR="00E72E3F" w:rsidRPr="00282AB5">
        <w:rPr>
          <w:sz w:val="23"/>
          <w:szCs w:val="23"/>
        </w:rPr>
        <w:t xml:space="preserve"> </w:t>
      </w:r>
      <w:r w:rsidRPr="00282AB5">
        <w:rPr>
          <w:sz w:val="23"/>
          <w:szCs w:val="23"/>
        </w:rPr>
        <w:t>masyarakat.</w:t>
      </w:r>
      <w:proofErr w:type="gramEnd"/>
      <w:r w:rsidR="00E72E3F" w:rsidRPr="00282AB5">
        <w:rPr>
          <w:sz w:val="23"/>
          <w:szCs w:val="23"/>
        </w:rPr>
        <w:t xml:space="preserve"> </w:t>
      </w:r>
      <w:proofErr w:type="gramStart"/>
      <w:r w:rsidRPr="00282AB5">
        <w:rPr>
          <w:sz w:val="23"/>
          <w:szCs w:val="23"/>
        </w:rPr>
        <w:t>Namun</w:t>
      </w:r>
      <w:r w:rsidR="00E72E3F" w:rsidRPr="00282AB5">
        <w:rPr>
          <w:sz w:val="23"/>
          <w:szCs w:val="23"/>
        </w:rPr>
        <w:t xml:space="preserve"> </w:t>
      </w:r>
      <w:r w:rsidRPr="00282AB5">
        <w:rPr>
          <w:sz w:val="23"/>
          <w:szCs w:val="23"/>
        </w:rPr>
        <w:t>kondisi</w:t>
      </w:r>
      <w:r w:rsidR="00E72E3F" w:rsidRPr="00282AB5">
        <w:rPr>
          <w:sz w:val="23"/>
          <w:szCs w:val="23"/>
        </w:rPr>
        <w:t xml:space="preserve"> </w:t>
      </w:r>
      <w:r w:rsidRPr="00282AB5">
        <w:rPr>
          <w:sz w:val="23"/>
          <w:szCs w:val="23"/>
        </w:rPr>
        <w:t>Pemerintahan</w:t>
      </w:r>
      <w:r w:rsidR="00E72E3F" w:rsidRPr="00282AB5">
        <w:rPr>
          <w:sz w:val="23"/>
          <w:szCs w:val="23"/>
        </w:rPr>
        <w:t xml:space="preserve"> </w:t>
      </w:r>
      <w:r w:rsidRPr="00282AB5">
        <w:rPr>
          <w:sz w:val="23"/>
          <w:szCs w:val="23"/>
        </w:rPr>
        <w:t>Desa</w:t>
      </w:r>
      <w:r w:rsidR="00E72E3F" w:rsidRPr="00282AB5">
        <w:rPr>
          <w:sz w:val="23"/>
          <w:szCs w:val="23"/>
        </w:rPr>
        <w:t xml:space="preserve"> </w:t>
      </w:r>
      <w:r w:rsidRPr="00282AB5">
        <w:rPr>
          <w:sz w:val="23"/>
          <w:szCs w:val="23"/>
        </w:rPr>
        <w:t>masih</w:t>
      </w:r>
      <w:r w:rsidR="00E72E3F" w:rsidRPr="00282AB5">
        <w:rPr>
          <w:sz w:val="23"/>
          <w:szCs w:val="23"/>
        </w:rPr>
        <w:t xml:space="preserve"> </w:t>
      </w:r>
      <w:r w:rsidRPr="00282AB5">
        <w:rPr>
          <w:sz w:val="23"/>
          <w:szCs w:val="23"/>
        </w:rPr>
        <w:t>belum optimal mengingat</w:t>
      </w:r>
      <w:r w:rsidR="00E72E3F" w:rsidRPr="00282AB5">
        <w:rPr>
          <w:sz w:val="23"/>
          <w:szCs w:val="23"/>
        </w:rPr>
        <w:t xml:space="preserve"> </w:t>
      </w:r>
      <w:r w:rsidRPr="00282AB5">
        <w:rPr>
          <w:sz w:val="23"/>
          <w:szCs w:val="23"/>
        </w:rPr>
        <w:t>masih</w:t>
      </w:r>
      <w:r w:rsidR="00E72E3F" w:rsidRPr="00282AB5">
        <w:rPr>
          <w:sz w:val="23"/>
          <w:szCs w:val="23"/>
        </w:rPr>
        <w:t xml:space="preserve"> </w:t>
      </w:r>
      <w:r w:rsidRPr="00282AB5">
        <w:rPr>
          <w:sz w:val="23"/>
          <w:szCs w:val="23"/>
        </w:rPr>
        <w:t>rendahnya</w:t>
      </w:r>
      <w:r w:rsidR="00E72E3F" w:rsidRPr="00282AB5">
        <w:rPr>
          <w:sz w:val="23"/>
          <w:szCs w:val="23"/>
        </w:rPr>
        <w:t xml:space="preserve"> </w:t>
      </w:r>
      <w:r w:rsidRPr="00282AB5">
        <w:rPr>
          <w:sz w:val="23"/>
          <w:szCs w:val="23"/>
        </w:rPr>
        <w:t>pendidikan</w:t>
      </w:r>
      <w:r w:rsidR="00E72E3F" w:rsidRPr="00282AB5">
        <w:rPr>
          <w:sz w:val="23"/>
          <w:szCs w:val="23"/>
        </w:rPr>
        <w:t xml:space="preserve"> </w:t>
      </w:r>
      <w:r w:rsidRPr="00282AB5">
        <w:rPr>
          <w:sz w:val="23"/>
          <w:szCs w:val="23"/>
        </w:rPr>
        <w:t>para</w:t>
      </w:r>
      <w:r w:rsidR="00E72E3F" w:rsidRPr="00282AB5">
        <w:rPr>
          <w:sz w:val="23"/>
          <w:szCs w:val="23"/>
        </w:rPr>
        <w:t xml:space="preserve"> </w:t>
      </w:r>
      <w:r w:rsidRPr="00282AB5">
        <w:rPr>
          <w:sz w:val="23"/>
          <w:szCs w:val="23"/>
        </w:rPr>
        <w:t>aparat</w:t>
      </w:r>
      <w:r w:rsidR="00E72E3F" w:rsidRPr="00282AB5">
        <w:rPr>
          <w:sz w:val="23"/>
          <w:szCs w:val="23"/>
        </w:rPr>
        <w:t xml:space="preserve"> </w:t>
      </w:r>
      <w:r w:rsidRPr="00282AB5">
        <w:rPr>
          <w:sz w:val="23"/>
          <w:szCs w:val="23"/>
        </w:rPr>
        <w:t>Pemerintahan</w:t>
      </w:r>
      <w:r w:rsidR="00E72E3F" w:rsidRPr="00282AB5">
        <w:rPr>
          <w:sz w:val="23"/>
          <w:szCs w:val="23"/>
        </w:rPr>
        <w:t xml:space="preserve"> </w:t>
      </w:r>
      <w:r w:rsidRPr="00282AB5">
        <w:rPr>
          <w:sz w:val="23"/>
          <w:szCs w:val="23"/>
        </w:rPr>
        <w:t>Desa.</w:t>
      </w:r>
      <w:proofErr w:type="gramEnd"/>
      <w:r w:rsidR="00E72E3F" w:rsidRPr="00282AB5">
        <w:rPr>
          <w:sz w:val="23"/>
          <w:szCs w:val="23"/>
        </w:rPr>
        <w:t xml:space="preserve"> </w:t>
      </w:r>
      <w:proofErr w:type="gramStart"/>
      <w:r w:rsidRPr="00282AB5">
        <w:rPr>
          <w:sz w:val="23"/>
          <w:szCs w:val="23"/>
        </w:rPr>
        <w:t>Kondisi</w:t>
      </w:r>
      <w:r w:rsidR="00E72E3F" w:rsidRPr="00282AB5">
        <w:rPr>
          <w:sz w:val="23"/>
          <w:szCs w:val="23"/>
        </w:rPr>
        <w:t xml:space="preserve"> </w:t>
      </w:r>
      <w:r w:rsidRPr="00282AB5">
        <w:rPr>
          <w:sz w:val="23"/>
          <w:szCs w:val="23"/>
        </w:rPr>
        <w:t>ini</w:t>
      </w:r>
      <w:r w:rsidR="00E72E3F" w:rsidRPr="00282AB5">
        <w:rPr>
          <w:sz w:val="23"/>
          <w:szCs w:val="23"/>
        </w:rPr>
        <w:t xml:space="preserve"> </w:t>
      </w:r>
      <w:r w:rsidRPr="00282AB5">
        <w:rPr>
          <w:sz w:val="23"/>
          <w:szCs w:val="23"/>
        </w:rPr>
        <w:t>semakin</w:t>
      </w:r>
      <w:r w:rsidR="00E72E3F" w:rsidRPr="00282AB5">
        <w:rPr>
          <w:sz w:val="23"/>
          <w:szCs w:val="23"/>
        </w:rPr>
        <w:t xml:space="preserve"> </w:t>
      </w:r>
      <w:r w:rsidRPr="00282AB5">
        <w:rPr>
          <w:sz w:val="23"/>
          <w:szCs w:val="23"/>
        </w:rPr>
        <w:t>memprihatinkan</w:t>
      </w:r>
      <w:r w:rsidR="00E72E3F" w:rsidRPr="00282AB5">
        <w:rPr>
          <w:sz w:val="23"/>
          <w:szCs w:val="23"/>
        </w:rPr>
        <w:t xml:space="preserve"> </w:t>
      </w:r>
      <w:r w:rsidRPr="00282AB5">
        <w:rPr>
          <w:sz w:val="23"/>
          <w:szCs w:val="23"/>
        </w:rPr>
        <w:t>ketika</w:t>
      </w:r>
      <w:r w:rsidR="00E72E3F" w:rsidRPr="00282AB5">
        <w:rPr>
          <w:sz w:val="23"/>
          <w:szCs w:val="23"/>
        </w:rPr>
        <w:t xml:space="preserve"> </w:t>
      </w:r>
      <w:r w:rsidRPr="00282AB5">
        <w:rPr>
          <w:sz w:val="23"/>
          <w:szCs w:val="23"/>
        </w:rPr>
        <w:t>dengan</w:t>
      </w:r>
      <w:r w:rsidR="00E72E3F" w:rsidRPr="00282AB5">
        <w:rPr>
          <w:sz w:val="23"/>
          <w:szCs w:val="23"/>
        </w:rPr>
        <w:t xml:space="preserve"> </w:t>
      </w:r>
      <w:r w:rsidRPr="00282AB5">
        <w:rPr>
          <w:sz w:val="23"/>
          <w:szCs w:val="23"/>
        </w:rPr>
        <w:t>segala</w:t>
      </w:r>
      <w:r w:rsidR="00E72E3F" w:rsidRPr="00282AB5">
        <w:rPr>
          <w:sz w:val="23"/>
          <w:szCs w:val="23"/>
        </w:rPr>
        <w:t xml:space="preserve"> </w:t>
      </w:r>
      <w:r w:rsidRPr="00282AB5">
        <w:rPr>
          <w:sz w:val="23"/>
          <w:szCs w:val="23"/>
        </w:rPr>
        <w:t>keterbatasan yang dimiliki, para</w:t>
      </w:r>
      <w:r w:rsidR="00E72E3F" w:rsidRPr="00282AB5">
        <w:rPr>
          <w:sz w:val="23"/>
          <w:szCs w:val="23"/>
        </w:rPr>
        <w:t xml:space="preserve"> </w:t>
      </w:r>
      <w:r w:rsidRPr="00282AB5">
        <w:rPr>
          <w:sz w:val="23"/>
          <w:szCs w:val="23"/>
        </w:rPr>
        <w:t>aparat</w:t>
      </w:r>
      <w:r w:rsidR="00E72E3F" w:rsidRPr="00282AB5">
        <w:rPr>
          <w:sz w:val="23"/>
          <w:szCs w:val="23"/>
        </w:rPr>
        <w:t xml:space="preserve"> </w:t>
      </w:r>
      <w:r w:rsidRPr="00282AB5">
        <w:rPr>
          <w:sz w:val="23"/>
          <w:szCs w:val="23"/>
        </w:rPr>
        <w:t>desa</w:t>
      </w:r>
      <w:r w:rsidR="00E72E3F" w:rsidRPr="00282AB5">
        <w:rPr>
          <w:sz w:val="23"/>
          <w:szCs w:val="23"/>
        </w:rPr>
        <w:t xml:space="preserve"> </w:t>
      </w:r>
      <w:r w:rsidRPr="00282AB5">
        <w:rPr>
          <w:sz w:val="23"/>
          <w:szCs w:val="23"/>
        </w:rPr>
        <w:t>tersebut</w:t>
      </w:r>
      <w:r w:rsidR="00E72E3F" w:rsidRPr="00282AB5">
        <w:rPr>
          <w:sz w:val="23"/>
          <w:szCs w:val="23"/>
        </w:rPr>
        <w:t xml:space="preserve"> </w:t>
      </w:r>
      <w:r w:rsidRPr="00282AB5">
        <w:rPr>
          <w:sz w:val="23"/>
          <w:szCs w:val="23"/>
        </w:rPr>
        <w:t>harus</w:t>
      </w:r>
      <w:r w:rsidR="00E72E3F" w:rsidRPr="00282AB5">
        <w:rPr>
          <w:sz w:val="23"/>
          <w:szCs w:val="23"/>
        </w:rPr>
        <w:t xml:space="preserve"> </w:t>
      </w:r>
      <w:r w:rsidRPr="00282AB5">
        <w:rPr>
          <w:sz w:val="23"/>
          <w:szCs w:val="23"/>
        </w:rPr>
        <w:t>memberikan</w:t>
      </w:r>
      <w:r w:rsidR="00E72E3F" w:rsidRPr="00282AB5">
        <w:rPr>
          <w:sz w:val="23"/>
          <w:szCs w:val="23"/>
        </w:rPr>
        <w:t xml:space="preserve"> </w:t>
      </w:r>
      <w:r w:rsidRPr="00282AB5">
        <w:rPr>
          <w:sz w:val="23"/>
          <w:szCs w:val="23"/>
        </w:rPr>
        <w:t>pelayanan</w:t>
      </w:r>
      <w:r w:rsidR="00E72E3F" w:rsidRPr="00282AB5">
        <w:rPr>
          <w:sz w:val="23"/>
          <w:szCs w:val="23"/>
        </w:rPr>
        <w:t xml:space="preserve"> </w:t>
      </w:r>
      <w:r w:rsidRPr="00282AB5">
        <w:rPr>
          <w:sz w:val="23"/>
          <w:szCs w:val="23"/>
        </w:rPr>
        <w:t>terbaik</w:t>
      </w:r>
      <w:r w:rsidR="00E72E3F" w:rsidRPr="00282AB5">
        <w:rPr>
          <w:sz w:val="23"/>
          <w:szCs w:val="23"/>
        </w:rPr>
        <w:t xml:space="preserve"> </w:t>
      </w:r>
      <w:r w:rsidRPr="00282AB5">
        <w:rPr>
          <w:sz w:val="23"/>
          <w:szCs w:val="23"/>
        </w:rPr>
        <w:t>kepada</w:t>
      </w:r>
      <w:r w:rsidR="00E72E3F" w:rsidRPr="00282AB5">
        <w:rPr>
          <w:sz w:val="23"/>
          <w:szCs w:val="23"/>
        </w:rPr>
        <w:t xml:space="preserve"> </w:t>
      </w:r>
      <w:r w:rsidRPr="00282AB5">
        <w:rPr>
          <w:sz w:val="23"/>
          <w:szCs w:val="23"/>
        </w:rPr>
        <w:t>masyarakat.</w:t>
      </w:r>
      <w:proofErr w:type="gramEnd"/>
    </w:p>
    <w:p w:rsidR="000D49BF" w:rsidRPr="00282AB5" w:rsidRDefault="000D49BF" w:rsidP="003E2130">
      <w:pPr>
        <w:ind w:firstLine="567"/>
        <w:jc w:val="both"/>
        <w:rPr>
          <w:sz w:val="23"/>
          <w:szCs w:val="23"/>
        </w:rPr>
      </w:pPr>
      <w:proofErr w:type="gramStart"/>
      <w:r w:rsidRPr="00282AB5">
        <w:rPr>
          <w:sz w:val="23"/>
          <w:szCs w:val="23"/>
        </w:rPr>
        <w:t>Program Pemberdayaan</w:t>
      </w:r>
      <w:r w:rsidR="00E72E3F" w:rsidRPr="00282AB5">
        <w:rPr>
          <w:sz w:val="23"/>
          <w:szCs w:val="23"/>
        </w:rPr>
        <w:t xml:space="preserve"> </w:t>
      </w:r>
      <w:r w:rsidRPr="00282AB5">
        <w:rPr>
          <w:sz w:val="23"/>
          <w:szCs w:val="23"/>
        </w:rPr>
        <w:t>Masyarakat</w:t>
      </w:r>
      <w:r w:rsidR="00E72E3F" w:rsidRPr="00282AB5">
        <w:rPr>
          <w:sz w:val="23"/>
          <w:szCs w:val="23"/>
        </w:rPr>
        <w:t xml:space="preserve"> </w:t>
      </w:r>
      <w:r w:rsidRPr="00282AB5">
        <w:rPr>
          <w:sz w:val="23"/>
          <w:szCs w:val="23"/>
        </w:rPr>
        <w:t>Desa</w:t>
      </w:r>
      <w:r w:rsidR="00E72E3F" w:rsidRPr="00282AB5">
        <w:rPr>
          <w:sz w:val="23"/>
          <w:szCs w:val="23"/>
        </w:rPr>
        <w:t xml:space="preserve"> </w:t>
      </w:r>
      <w:r w:rsidRPr="00282AB5">
        <w:rPr>
          <w:sz w:val="23"/>
          <w:szCs w:val="23"/>
        </w:rPr>
        <w:t>harus</w:t>
      </w:r>
      <w:r w:rsidR="00E72E3F" w:rsidRPr="00282AB5">
        <w:rPr>
          <w:sz w:val="23"/>
          <w:szCs w:val="23"/>
        </w:rPr>
        <w:t xml:space="preserve"> </w:t>
      </w:r>
      <w:r w:rsidRPr="00282AB5">
        <w:rPr>
          <w:sz w:val="23"/>
          <w:szCs w:val="23"/>
        </w:rPr>
        <w:t>jauh</w:t>
      </w:r>
      <w:r w:rsidR="00E72E3F" w:rsidRPr="00282AB5">
        <w:rPr>
          <w:sz w:val="23"/>
          <w:szCs w:val="23"/>
        </w:rPr>
        <w:t xml:space="preserve"> </w:t>
      </w:r>
      <w:r w:rsidRPr="00282AB5">
        <w:rPr>
          <w:sz w:val="23"/>
          <w:szCs w:val="23"/>
        </w:rPr>
        <w:t>lebih</w:t>
      </w:r>
      <w:r w:rsidR="00E72E3F" w:rsidRPr="00282AB5">
        <w:rPr>
          <w:sz w:val="23"/>
          <w:szCs w:val="23"/>
        </w:rPr>
        <w:t xml:space="preserve"> </w:t>
      </w:r>
      <w:r w:rsidRPr="00282AB5">
        <w:rPr>
          <w:sz w:val="23"/>
          <w:szCs w:val="23"/>
        </w:rPr>
        <w:t>penting</w:t>
      </w:r>
      <w:r w:rsidR="00E72E3F" w:rsidRPr="00282AB5">
        <w:rPr>
          <w:sz w:val="23"/>
          <w:szCs w:val="23"/>
        </w:rPr>
        <w:t xml:space="preserve"> </w:t>
      </w:r>
      <w:r w:rsidRPr="00282AB5">
        <w:rPr>
          <w:sz w:val="23"/>
          <w:szCs w:val="23"/>
        </w:rPr>
        <w:t>lagia</w:t>
      </w:r>
      <w:r w:rsidR="00E72E3F" w:rsidRPr="00282AB5">
        <w:rPr>
          <w:sz w:val="23"/>
          <w:szCs w:val="23"/>
        </w:rPr>
        <w:t xml:space="preserve"> </w:t>
      </w:r>
      <w:r w:rsidRPr="00282AB5">
        <w:rPr>
          <w:sz w:val="23"/>
          <w:szCs w:val="23"/>
        </w:rPr>
        <w:t>dalah</w:t>
      </w:r>
      <w:r w:rsidR="00E72E3F" w:rsidRPr="00282AB5">
        <w:rPr>
          <w:sz w:val="23"/>
          <w:szCs w:val="23"/>
        </w:rPr>
        <w:t xml:space="preserve"> </w:t>
      </w:r>
      <w:r w:rsidRPr="00282AB5">
        <w:rPr>
          <w:sz w:val="23"/>
          <w:szCs w:val="23"/>
        </w:rPr>
        <w:t>pemberdayaan</w:t>
      </w:r>
      <w:r w:rsidR="00E72E3F" w:rsidRPr="00282AB5">
        <w:rPr>
          <w:sz w:val="23"/>
          <w:szCs w:val="23"/>
        </w:rPr>
        <w:t xml:space="preserve"> </w:t>
      </w:r>
      <w:r w:rsidRPr="00282AB5">
        <w:rPr>
          <w:sz w:val="23"/>
          <w:szCs w:val="23"/>
        </w:rPr>
        <w:t>aparatur</w:t>
      </w:r>
      <w:r w:rsidR="00E72E3F" w:rsidRPr="00282AB5">
        <w:rPr>
          <w:sz w:val="23"/>
          <w:szCs w:val="23"/>
        </w:rPr>
        <w:t xml:space="preserve"> </w:t>
      </w:r>
      <w:r w:rsidRPr="00282AB5">
        <w:rPr>
          <w:sz w:val="23"/>
          <w:szCs w:val="23"/>
        </w:rPr>
        <w:t>desa</w:t>
      </w:r>
      <w:r w:rsidR="00E72E3F" w:rsidRPr="00282AB5">
        <w:rPr>
          <w:sz w:val="23"/>
          <w:szCs w:val="23"/>
        </w:rPr>
        <w:t xml:space="preserve"> </w:t>
      </w:r>
      <w:r w:rsidRPr="00282AB5">
        <w:rPr>
          <w:sz w:val="23"/>
          <w:szCs w:val="23"/>
        </w:rPr>
        <w:t>dalam</w:t>
      </w:r>
      <w:r w:rsidR="00E72E3F" w:rsidRPr="00282AB5">
        <w:rPr>
          <w:sz w:val="23"/>
          <w:szCs w:val="23"/>
        </w:rPr>
        <w:t xml:space="preserve"> </w:t>
      </w:r>
      <w:r w:rsidRPr="00282AB5">
        <w:rPr>
          <w:sz w:val="23"/>
          <w:szCs w:val="23"/>
        </w:rPr>
        <w:t>hal</w:t>
      </w:r>
      <w:r w:rsidR="00E72E3F" w:rsidRPr="00282AB5">
        <w:rPr>
          <w:sz w:val="23"/>
          <w:szCs w:val="23"/>
        </w:rPr>
        <w:t xml:space="preserve"> </w:t>
      </w:r>
      <w:r w:rsidRPr="00282AB5">
        <w:rPr>
          <w:sz w:val="23"/>
          <w:szCs w:val="23"/>
        </w:rPr>
        <w:t>ini</w:t>
      </w:r>
      <w:r w:rsidR="00E72E3F" w:rsidRPr="00282AB5">
        <w:rPr>
          <w:sz w:val="23"/>
          <w:szCs w:val="23"/>
        </w:rPr>
        <w:t xml:space="preserve"> </w:t>
      </w:r>
      <w:r w:rsidRPr="00282AB5">
        <w:rPr>
          <w:sz w:val="23"/>
          <w:szCs w:val="23"/>
        </w:rPr>
        <w:t>adalah</w:t>
      </w:r>
      <w:r w:rsidR="00E72E3F" w:rsidRPr="00282AB5">
        <w:rPr>
          <w:sz w:val="23"/>
          <w:szCs w:val="23"/>
        </w:rPr>
        <w:t xml:space="preserve"> </w:t>
      </w:r>
      <w:r w:rsidRPr="00282AB5">
        <w:rPr>
          <w:sz w:val="23"/>
          <w:szCs w:val="23"/>
        </w:rPr>
        <w:t>semua</w:t>
      </w:r>
      <w:r w:rsidR="00E72E3F" w:rsidRPr="00282AB5">
        <w:rPr>
          <w:sz w:val="23"/>
          <w:szCs w:val="23"/>
        </w:rPr>
        <w:t xml:space="preserve"> </w:t>
      </w:r>
      <w:r w:rsidRPr="00282AB5">
        <w:rPr>
          <w:sz w:val="23"/>
          <w:szCs w:val="23"/>
        </w:rPr>
        <w:t>perangkat</w:t>
      </w:r>
      <w:r w:rsidR="00E72E3F" w:rsidRPr="00282AB5">
        <w:rPr>
          <w:sz w:val="23"/>
          <w:szCs w:val="23"/>
        </w:rPr>
        <w:t xml:space="preserve"> </w:t>
      </w:r>
      <w:r w:rsidRPr="00282AB5">
        <w:rPr>
          <w:sz w:val="23"/>
          <w:szCs w:val="23"/>
        </w:rPr>
        <w:t>desa</w:t>
      </w:r>
      <w:r w:rsidR="00E72E3F" w:rsidRPr="00282AB5">
        <w:rPr>
          <w:sz w:val="23"/>
          <w:szCs w:val="23"/>
        </w:rPr>
        <w:t xml:space="preserve"> </w:t>
      </w:r>
      <w:r w:rsidRPr="00282AB5">
        <w:rPr>
          <w:sz w:val="23"/>
          <w:szCs w:val="23"/>
        </w:rPr>
        <w:t>dari</w:t>
      </w:r>
      <w:r w:rsidR="00E72E3F" w:rsidRPr="00282AB5">
        <w:rPr>
          <w:sz w:val="23"/>
          <w:szCs w:val="23"/>
        </w:rPr>
        <w:t xml:space="preserve"> </w:t>
      </w:r>
      <w:r w:rsidRPr="00282AB5">
        <w:rPr>
          <w:sz w:val="23"/>
          <w:szCs w:val="23"/>
        </w:rPr>
        <w:t>lurah,</w:t>
      </w:r>
      <w:r w:rsidR="00E72E3F" w:rsidRPr="00282AB5">
        <w:rPr>
          <w:sz w:val="23"/>
          <w:szCs w:val="23"/>
        </w:rPr>
        <w:t xml:space="preserve"> </w:t>
      </w:r>
      <w:r w:rsidRPr="00282AB5">
        <w:rPr>
          <w:sz w:val="23"/>
          <w:szCs w:val="23"/>
        </w:rPr>
        <w:t>RT dan</w:t>
      </w:r>
      <w:r w:rsidR="00E72E3F" w:rsidRPr="00282AB5">
        <w:rPr>
          <w:sz w:val="23"/>
          <w:szCs w:val="23"/>
        </w:rPr>
        <w:t xml:space="preserve"> </w:t>
      </w:r>
      <w:r w:rsidRPr="00282AB5">
        <w:rPr>
          <w:sz w:val="23"/>
          <w:szCs w:val="23"/>
        </w:rPr>
        <w:t>semua</w:t>
      </w:r>
      <w:r w:rsidR="00E72E3F" w:rsidRPr="00282AB5">
        <w:rPr>
          <w:sz w:val="23"/>
          <w:szCs w:val="23"/>
        </w:rPr>
        <w:t xml:space="preserve"> </w:t>
      </w:r>
      <w:r w:rsidRPr="00282AB5">
        <w:rPr>
          <w:sz w:val="23"/>
          <w:szCs w:val="23"/>
        </w:rPr>
        <w:t>Pamong – pamong</w:t>
      </w:r>
      <w:r w:rsidR="00E72E3F" w:rsidRPr="00282AB5">
        <w:rPr>
          <w:sz w:val="23"/>
          <w:szCs w:val="23"/>
        </w:rPr>
        <w:t xml:space="preserve"> </w:t>
      </w:r>
      <w:r w:rsidRPr="00282AB5">
        <w:rPr>
          <w:sz w:val="23"/>
          <w:szCs w:val="23"/>
        </w:rPr>
        <w:t>Desa.</w:t>
      </w:r>
      <w:proofErr w:type="gramEnd"/>
      <w:r w:rsidR="00E72E3F" w:rsidRPr="00282AB5">
        <w:rPr>
          <w:sz w:val="23"/>
          <w:szCs w:val="23"/>
        </w:rPr>
        <w:t xml:space="preserve"> </w:t>
      </w:r>
      <w:r w:rsidRPr="00282AB5">
        <w:rPr>
          <w:sz w:val="23"/>
          <w:szCs w:val="23"/>
        </w:rPr>
        <w:t>Mereka</w:t>
      </w:r>
      <w:r w:rsidR="00E72E3F" w:rsidRPr="00282AB5">
        <w:rPr>
          <w:sz w:val="23"/>
          <w:szCs w:val="23"/>
        </w:rPr>
        <w:t xml:space="preserve"> </w:t>
      </w:r>
      <w:r w:rsidRPr="00282AB5">
        <w:rPr>
          <w:sz w:val="23"/>
          <w:szCs w:val="23"/>
        </w:rPr>
        <w:t>semua</w:t>
      </w:r>
      <w:r w:rsidR="00E72E3F" w:rsidRPr="00282AB5">
        <w:rPr>
          <w:sz w:val="23"/>
          <w:szCs w:val="23"/>
        </w:rPr>
        <w:t xml:space="preserve"> </w:t>
      </w:r>
      <w:r w:rsidRPr="00282AB5">
        <w:rPr>
          <w:sz w:val="23"/>
          <w:szCs w:val="23"/>
        </w:rPr>
        <w:t>perangkat</w:t>
      </w:r>
      <w:r w:rsidR="00E72E3F" w:rsidRPr="00282AB5">
        <w:rPr>
          <w:sz w:val="23"/>
          <w:szCs w:val="23"/>
        </w:rPr>
        <w:t xml:space="preserve"> </w:t>
      </w:r>
      <w:r w:rsidRPr="00282AB5">
        <w:rPr>
          <w:sz w:val="23"/>
          <w:szCs w:val="23"/>
        </w:rPr>
        <w:t>Desa</w:t>
      </w:r>
      <w:r w:rsidR="00E72E3F" w:rsidRPr="00282AB5">
        <w:rPr>
          <w:sz w:val="23"/>
          <w:szCs w:val="23"/>
        </w:rPr>
        <w:t xml:space="preserve"> </w:t>
      </w:r>
      <w:r w:rsidRPr="00282AB5">
        <w:rPr>
          <w:sz w:val="23"/>
          <w:szCs w:val="23"/>
        </w:rPr>
        <w:t>merupakan</w:t>
      </w:r>
      <w:r w:rsidR="00E72E3F" w:rsidRPr="00282AB5">
        <w:rPr>
          <w:sz w:val="23"/>
          <w:szCs w:val="23"/>
        </w:rPr>
        <w:t xml:space="preserve"> </w:t>
      </w:r>
      <w:r w:rsidRPr="00282AB5">
        <w:rPr>
          <w:sz w:val="23"/>
          <w:szCs w:val="23"/>
        </w:rPr>
        <w:t>mesin</w:t>
      </w:r>
      <w:r w:rsidR="00E72E3F" w:rsidRPr="00282AB5">
        <w:rPr>
          <w:sz w:val="23"/>
          <w:szCs w:val="23"/>
        </w:rPr>
        <w:t xml:space="preserve"> </w:t>
      </w:r>
      <w:r w:rsidRPr="00282AB5">
        <w:rPr>
          <w:sz w:val="23"/>
          <w:szCs w:val="23"/>
        </w:rPr>
        <w:t>penggerak</w:t>
      </w:r>
      <w:r w:rsidR="00E72E3F" w:rsidRPr="00282AB5">
        <w:rPr>
          <w:sz w:val="23"/>
          <w:szCs w:val="23"/>
        </w:rPr>
        <w:t xml:space="preserve"> </w:t>
      </w:r>
      <w:r w:rsidRPr="00282AB5">
        <w:rPr>
          <w:sz w:val="23"/>
          <w:szCs w:val="23"/>
        </w:rPr>
        <w:t>utama</w:t>
      </w:r>
      <w:r w:rsidR="00E72E3F" w:rsidRPr="00282AB5">
        <w:rPr>
          <w:sz w:val="23"/>
          <w:szCs w:val="23"/>
        </w:rPr>
        <w:t xml:space="preserve"> </w:t>
      </w:r>
      <w:r w:rsidRPr="00282AB5">
        <w:rPr>
          <w:sz w:val="23"/>
          <w:szCs w:val="23"/>
        </w:rPr>
        <w:t>dalam</w:t>
      </w:r>
      <w:r w:rsidR="00E72E3F" w:rsidRPr="00282AB5">
        <w:rPr>
          <w:sz w:val="23"/>
          <w:szCs w:val="23"/>
        </w:rPr>
        <w:t xml:space="preserve"> </w:t>
      </w:r>
      <w:r w:rsidRPr="00282AB5">
        <w:rPr>
          <w:sz w:val="23"/>
          <w:szCs w:val="23"/>
        </w:rPr>
        <w:t>sebuah</w:t>
      </w:r>
      <w:r w:rsidR="00E72E3F" w:rsidRPr="00282AB5">
        <w:rPr>
          <w:sz w:val="23"/>
          <w:szCs w:val="23"/>
        </w:rPr>
        <w:t xml:space="preserve"> </w:t>
      </w:r>
      <w:r w:rsidRPr="00282AB5">
        <w:rPr>
          <w:sz w:val="23"/>
          <w:szCs w:val="23"/>
        </w:rPr>
        <w:t>tatanan</w:t>
      </w:r>
      <w:r w:rsidR="00E72E3F" w:rsidRPr="00282AB5">
        <w:rPr>
          <w:sz w:val="23"/>
          <w:szCs w:val="23"/>
        </w:rPr>
        <w:t xml:space="preserve"> </w:t>
      </w:r>
      <w:r w:rsidRPr="00282AB5">
        <w:rPr>
          <w:sz w:val="23"/>
          <w:szCs w:val="23"/>
        </w:rPr>
        <w:t>pengelolaan</w:t>
      </w:r>
      <w:r w:rsidR="00E72E3F" w:rsidRPr="00282AB5">
        <w:rPr>
          <w:sz w:val="23"/>
          <w:szCs w:val="23"/>
        </w:rPr>
        <w:t xml:space="preserve"> </w:t>
      </w:r>
      <w:r w:rsidRPr="00282AB5">
        <w:rPr>
          <w:sz w:val="23"/>
          <w:szCs w:val="23"/>
        </w:rPr>
        <w:t>Desa.Untuk</w:t>
      </w:r>
      <w:r w:rsidR="00E72E3F" w:rsidRPr="00282AB5">
        <w:rPr>
          <w:sz w:val="23"/>
          <w:szCs w:val="23"/>
        </w:rPr>
        <w:t xml:space="preserve"> </w:t>
      </w:r>
      <w:r w:rsidRPr="00282AB5">
        <w:rPr>
          <w:sz w:val="23"/>
          <w:szCs w:val="23"/>
        </w:rPr>
        <w:t>menjamin</w:t>
      </w:r>
      <w:r w:rsidR="00E72E3F" w:rsidRPr="00282AB5">
        <w:rPr>
          <w:sz w:val="23"/>
          <w:szCs w:val="23"/>
        </w:rPr>
        <w:t xml:space="preserve"> </w:t>
      </w:r>
      <w:r w:rsidRPr="00282AB5">
        <w:rPr>
          <w:sz w:val="23"/>
          <w:szCs w:val="23"/>
        </w:rPr>
        <w:t>pelayanan</w:t>
      </w:r>
      <w:r w:rsidR="00E72E3F" w:rsidRPr="00282AB5">
        <w:rPr>
          <w:sz w:val="23"/>
          <w:szCs w:val="23"/>
        </w:rPr>
        <w:t xml:space="preserve"> </w:t>
      </w:r>
      <w:r w:rsidRPr="00282AB5">
        <w:rPr>
          <w:sz w:val="23"/>
          <w:szCs w:val="23"/>
        </w:rPr>
        <w:t>publi</w:t>
      </w:r>
      <w:r w:rsidRPr="00282AB5">
        <w:rPr>
          <w:sz w:val="23"/>
          <w:szCs w:val="23"/>
          <w:lang w:val="id-ID"/>
        </w:rPr>
        <w:t>k</w:t>
      </w:r>
      <w:r w:rsidRPr="00282AB5">
        <w:rPr>
          <w:sz w:val="23"/>
          <w:szCs w:val="23"/>
        </w:rPr>
        <w:t xml:space="preserve"> di Desa</w:t>
      </w:r>
      <w:r w:rsidR="00E72E3F" w:rsidRPr="00282AB5">
        <w:rPr>
          <w:sz w:val="23"/>
          <w:szCs w:val="23"/>
        </w:rPr>
        <w:t xml:space="preserve"> </w:t>
      </w:r>
      <w:r w:rsidRPr="00282AB5">
        <w:rPr>
          <w:sz w:val="23"/>
          <w:szCs w:val="23"/>
        </w:rPr>
        <w:t>berjalan optimal maka</w:t>
      </w:r>
      <w:r w:rsidR="00E72E3F" w:rsidRPr="00282AB5">
        <w:rPr>
          <w:sz w:val="23"/>
          <w:szCs w:val="23"/>
        </w:rPr>
        <w:t xml:space="preserve"> </w:t>
      </w:r>
      <w:r w:rsidRPr="00282AB5">
        <w:rPr>
          <w:sz w:val="23"/>
          <w:szCs w:val="23"/>
        </w:rPr>
        <w:t>perangkat</w:t>
      </w:r>
      <w:r w:rsidR="00E72E3F" w:rsidRPr="00282AB5">
        <w:rPr>
          <w:sz w:val="23"/>
          <w:szCs w:val="23"/>
        </w:rPr>
        <w:t xml:space="preserve"> </w:t>
      </w:r>
      <w:r w:rsidRPr="00282AB5">
        <w:rPr>
          <w:sz w:val="23"/>
          <w:szCs w:val="23"/>
        </w:rPr>
        <w:t>desa</w:t>
      </w:r>
      <w:r w:rsidR="00E72E3F" w:rsidRPr="00282AB5">
        <w:rPr>
          <w:sz w:val="23"/>
          <w:szCs w:val="23"/>
        </w:rPr>
        <w:t xml:space="preserve"> </w:t>
      </w:r>
      <w:r w:rsidRPr="00282AB5">
        <w:rPr>
          <w:sz w:val="23"/>
          <w:szCs w:val="23"/>
        </w:rPr>
        <w:t>haru</w:t>
      </w:r>
      <w:r w:rsidRPr="00282AB5">
        <w:rPr>
          <w:sz w:val="23"/>
          <w:szCs w:val="23"/>
          <w:lang w:val="id-ID"/>
        </w:rPr>
        <w:t>s</w:t>
      </w:r>
      <w:r w:rsidR="00E72E3F" w:rsidRPr="00282AB5">
        <w:rPr>
          <w:sz w:val="23"/>
          <w:szCs w:val="23"/>
        </w:rPr>
        <w:t xml:space="preserve"> </w:t>
      </w:r>
      <w:r w:rsidRPr="00282AB5">
        <w:rPr>
          <w:sz w:val="23"/>
          <w:szCs w:val="23"/>
        </w:rPr>
        <w:t>peduli</w:t>
      </w:r>
      <w:r w:rsidR="00E72E3F" w:rsidRPr="00282AB5">
        <w:rPr>
          <w:sz w:val="23"/>
          <w:szCs w:val="23"/>
        </w:rPr>
        <w:t xml:space="preserve"> </w:t>
      </w:r>
      <w:r w:rsidRPr="00282AB5">
        <w:rPr>
          <w:sz w:val="23"/>
          <w:szCs w:val="23"/>
        </w:rPr>
        <w:t>tentang</w:t>
      </w:r>
      <w:r w:rsidR="00E72E3F" w:rsidRPr="00282AB5">
        <w:rPr>
          <w:sz w:val="23"/>
          <w:szCs w:val="23"/>
        </w:rPr>
        <w:t xml:space="preserve"> </w:t>
      </w:r>
      <w:r w:rsidRPr="00282AB5">
        <w:rPr>
          <w:sz w:val="23"/>
          <w:szCs w:val="23"/>
        </w:rPr>
        <w:t>bagaimana</w:t>
      </w:r>
      <w:r w:rsidR="00E72E3F" w:rsidRPr="00282AB5">
        <w:rPr>
          <w:sz w:val="23"/>
          <w:szCs w:val="23"/>
        </w:rPr>
        <w:t xml:space="preserve"> </w:t>
      </w:r>
      <w:r w:rsidRPr="00282AB5">
        <w:rPr>
          <w:sz w:val="23"/>
          <w:szCs w:val="23"/>
        </w:rPr>
        <w:t>mengelola</w:t>
      </w:r>
      <w:r w:rsidR="00E72E3F" w:rsidRPr="00282AB5">
        <w:rPr>
          <w:sz w:val="23"/>
          <w:szCs w:val="23"/>
        </w:rPr>
        <w:t xml:space="preserve"> </w:t>
      </w:r>
      <w:r w:rsidRPr="00282AB5">
        <w:rPr>
          <w:sz w:val="23"/>
          <w:szCs w:val="23"/>
        </w:rPr>
        <w:t>desa</w:t>
      </w:r>
      <w:r w:rsidR="00E72E3F" w:rsidRPr="00282AB5">
        <w:rPr>
          <w:sz w:val="23"/>
          <w:szCs w:val="23"/>
        </w:rPr>
        <w:t xml:space="preserve"> </w:t>
      </w:r>
      <w:r w:rsidRPr="00282AB5">
        <w:rPr>
          <w:sz w:val="23"/>
          <w:szCs w:val="23"/>
        </w:rPr>
        <w:t>mereka</w:t>
      </w:r>
      <w:r w:rsidR="00E72E3F" w:rsidRPr="00282AB5">
        <w:rPr>
          <w:sz w:val="23"/>
          <w:szCs w:val="23"/>
        </w:rPr>
        <w:t xml:space="preserve"> </w:t>
      </w:r>
      <w:r w:rsidRPr="00282AB5">
        <w:rPr>
          <w:sz w:val="23"/>
          <w:szCs w:val="23"/>
        </w:rPr>
        <w:t>sendiri</w:t>
      </w:r>
      <w:r w:rsidR="00E72E3F" w:rsidRPr="00282AB5">
        <w:rPr>
          <w:sz w:val="23"/>
          <w:szCs w:val="23"/>
        </w:rPr>
        <w:t xml:space="preserve"> </w:t>
      </w:r>
      <w:r w:rsidRPr="00282AB5">
        <w:rPr>
          <w:sz w:val="23"/>
          <w:szCs w:val="23"/>
        </w:rPr>
        <w:t>dengan e</w:t>
      </w:r>
      <w:r w:rsidRPr="00282AB5">
        <w:rPr>
          <w:sz w:val="23"/>
          <w:szCs w:val="23"/>
          <w:lang w:val="id-ID"/>
        </w:rPr>
        <w:t>f</w:t>
      </w:r>
      <w:r w:rsidRPr="00282AB5">
        <w:rPr>
          <w:sz w:val="23"/>
          <w:szCs w:val="23"/>
        </w:rPr>
        <w:t>ektif</w:t>
      </w:r>
      <w:r w:rsidR="00E72E3F" w:rsidRPr="00282AB5">
        <w:rPr>
          <w:sz w:val="23"/>
          <w:szCs w:val="23"/>
        </w:rPr>
        <w:t xml:space="preserve"> </w:t>
      </w:r>
      <w:r w:rsidRPr="00282AB5">
        <w:rPr>
          <w:sz w:val="23"/>
          <w:szCs w:val="23"/>
        </w:rPr>
        <w:t>dan</w:t>
      </w:r>
      <w:r w:rsidR="00E72E3F" w:rsidRPr="00282AB5">
        <w:rPr>
          <w:sz w:val="23"/>
          <w:szCs w:val="23"/>
        </w:rPr>
        <w:t xml:space="preserve"> </w:t>
      </w:r>
      <w:r w:rsidRPr="00282AB5">
        <w:rPr>
          <w:sz w:val="23"/>
          <w:szCs w:val="23"/>
        </w:rPr>
        <w:t>efisien.Tentunya</w:t>
      </w:r>
      <w:r w:rsidR="00E72E3F" w:rsidRPr="00282AB5">
        <w:rPr>
          <w:sz w:val="23"/>
          <w:szCs w:val="23"/>
        </w:rPr>
        <w:t xml:space="preserve"> </w:t>
      </w:r>
      <w:r w:rsidRPr="00282AB5">
        <w:rPr>
          <w:sz w:val="23"/>
          <w:szCs w:val="23"/>
        </w:rPr>
        <w:t>ini</w:t>
      </w:r>
      <w:r w:rsidR="00E72E3F" w:rsidRPr="00282AB5">
        <w:rPr>
          <w:sz w:val="23"/>
          <w:szCs w:val="23"/>
        </w:rPr>
        <w:t xml:space="preserve"> </w:t>
      </w:r>
      <w:r w:rsidRPr="00282AB5">
        <w:rPr>
          <w:sz w:val="23"/>
          <w:szCs w:val="23"/>
        </w:rPr>
        <w:t>membawa</w:t>
      </w:r>
      <w:r w:rsidR="00E72E3F" w:rsidRPr="00282AB5">
        <w:rPr>
          <w:sz w:val="23"/>
          <w:szCs w:val="23"/>
        </w:rPr>
        <w:t xml:space="preserve"> </w:t>
      </w:r>
      <w:r w:rsidRPr="00282AB5">
        <w:rPr>
          <w:sz w:val="23"/>
          <w:szCs w:val="23"/>
        </w:rPr>
        <w:t>isyarat</w:t>
      </w:r>
      <w:r w:rsidR="00E72E3F" w:rsidRPr="00282AB5">
        <w:rPr>
          <w:sz w:val="23"/>
          <w:szCs w:val="23"/>
        </w:rPr>
        <w:t xml:space="preserve"> </w:t>
      </w:r>
      <w:r w:rsidRPr="00282AB5">
        <w:rPr>
          <w:sz w:val="23"/>
          <w:szCs w:val="23"/>
        </w:rPr>
        <w:t>pemberdayaan yang lebih</w:t>
      </w:r>
      <w:r w:rsidR="00E72E3F" w:rsidRPr="00282AB5">
        <w:rPr>
          <w:sz w:val="23"/>
          <w:szCs w:val="23"/>
        </w:rPr>
        <w:t xml:space="preserve"> </w:t>
      </w:r>
      <w:r w:rsidRPr="00282AB5">
        <w:rPr>
          <w:sz w:val="23"/>
          <w:szCs w:val="23"/>
        </w:rPr>
        <w:t>diutamakan</w:t>
      </w:r>
      <w:r w:rsidR="00E72E3F" w:rsidRPr="00282AB5">
        <w:rPr>
          <w:sz w:val="23"/>
          <w:szCs w:val="23"/>
        </w:rPr>
        <w:t xml:space="preserve"> </w:t>
      </w:r>
      <w:r w:rsidRPr="00282AB5">
        <w:rPr>
          <w:sz w:val="23"/>
          <w:szCs w:val="23"/>
        </w:rPr>
        <w:t>adalah</w:t>
      </w:r>
      <w:r w:rsidR="00E72E3F" w:rsidRPr="00282AB5">
        <w:rPr>
          <w:sz w:val="23"/>
          <w:szCs w:val="23"/>
        </w:rPr>
        <w:t xml:space="preserve"> </w:t>
      </w:r>
      <w:r w:rsidRPr="00282AB5">
        <w:rPr>
          <w:sz w:val="23"/>
          <w:szCs w:val="23"/>
        </w:rPr>
        <w:t>pemberdayaan</w:t>
      </w:r>
      <w:r w:rsidR="00E72E3F" w:rsidRPr="00282AB5">
        <w:rPr>
          <w:sz w:val="23"/>
          <w:szCs w:val="23"/>
        </w:rPr>
        <w:t xml:space="preserve"> </w:t>
      </w:r>
      <w:r w:rsidRPr="00282AB5">
        <w:rPr>
          <w:sz w:val="23"/>
          <w:szCs w:val="23"/>
          <w:lang w:val="id-ID"/>
        </w:rPr>
        <w:t>aparatur</w:t>
      </w:r>
      <w:r w:rsidR="00E72E3F" w:rsidRPr="00282AB5">
        <w:rPr>
          <w:sz w:val="23"/>
          <w:szCs w:val="23"/>
        </w:rPr>
        <w:t xml:space="preserve"> </w:t>
      </w:r>
      <w:r w:rsidRPr="00282AB5">
        <w:rPr>
          <w:sz w:val="23"/>
          <w:szCs w:val="23"/>
        </w:rPr>
        <w:t>desa</w:t>
      </w:r>
      <w:r w:rsidR="00E72E3F" w:rsidRPr="00282AB5">
        <w:rPr>
          <w:sz w:val="23"/>
          <w:szCs w:val="23"/>
        </w:rPr>
        <w:t xml:space="preserve"> </w:t>
      </w:r>
      <w:r w:rsidRPr="00282AB5">
        <w:rPr>
          <w:sz w:val="23"/>
          <w:szCs w:val="23"/>
          <w:lang w:val="id-ID"/>
        </w:rPr>
        <w:t>kemudian</w:t>
      </w:r>
      <w:r w:rsidR="00E72E3F" w:rsidRPr="00282AB5">
        <w:rPr>
          <w:sz w:val="23"/>
          <w:szCs w:val="23"/>
        </w:rPr>
        <w:t xml:space="preserve"> </w:t>
      </w:r>
      <w:r w:rsidRPr="00282AB5">
        <w:rPr>
          <w:sz w:val="23"/>
          <w:szCs w:val="23"/>
        </w:rPr>
        <w:t>setelah</w:t>
      </w:r>
      <w:r w:rsidR="00E72E3F" w:rsidRPr="00282AB5">
        <w:rPr>
          <w:sz w:val="23"/>
          <w:szCs w:val="23"/>
        </w:rPr>
        <w:t xml:space="preserve"> </w:t>
      </w:r>
      <w:r w:rsidRPr="00282AB5">
        <w:rPr>
          <w:sz w:val="23"/>
          <w:szCs w:val="23"/>
        </w:rPr>
        <w:t>itu</w:t>
      </w:r>
      <w:r w:rsidR="00E72E3F" w:rsidRPr="00282AB5">
        <w:rPr>
          <w:sz w:val="23"/>
          <w:szCs w:val="23"/>
        </w:rPr>
        <w:t xml:space="preserve"> </w:t>
      </w:r>
      <w:r w:rsidRPr="00282AB5">
        <w:rPr>
          <w:sz w:val="23"/>
          <w:szCs w:val="23"/>
        </w:rPr>
        <w:t>dilakukan</w:t>
      </w:r>
      <w:r w:rsidR="00E72E3F" w:rsidRPr="00282AB5">
        <w:rPr>
          <w:sz w:val="23"/>
          <w:szCs w:val="23"/>
        </w:rPr>
        <w:t xml:space="preserve"> </w:t>
      </w:r>
      <w:r w:rsidRPr="00282AB5">
        <w:rPr>
          <w:sz w:val="23"/>
          <w:szCs w:val="23"/>
        </w:rPr>
        <w:t>pemberdayaan</w:t>
      </w:r>
      <w:r w:rsidR="00E72E3F" w:rsidRPr="00282AB5">
        <w:rPr>
          <w:sz w:val="23"/>
          <w:szCs w:val="23"/>
        </w:rPr>
        <w:t xml:space="preserve"> </w:t>
      </w:r>
      <w:r w:rsidRPr="00282AB5">
        <w:rPr>
          <w:sz w:val="23"/>
          <w:szCs w:val="23"/>
        </w:rPr>
        <w:t>masyarakat</w:t>
      </w:r>
      <w:r w:rsidR="00E72E3F" w:rsidRPr="00282AB5">
        <w:rPr>
          <w:sz w:val="23"/>
          <w:szCs w:val="23"/>
        </w:rPr>
        <w:t xml:space="preserve"> </w:t>
      </w:r>
      <w:r w:rsidRPr="00282AB5">
        <w:rPr>
          <w:sz w:val="23"/>
          <w:szCs w:val="23"/>
        </w:rPr>
        <w:t>desa.</w:t>
      </w:r>
    </w:p>
    <w:p w:rsidR="000D49BF" w:rsidRPr="00282AB5" w:rsidRDefault="000D49BF" w:rsidP="000D49BF">
      <w:pPr>
        <w:ind w:firstLine="360"/>
        <w:jc w:val="both"/>
        <w:rPr>
          <w:sz w:val="23"/>
          <w:szCs w:val="23"/>
          <w:lang w:val="id-ID"/>
        </w:rPr>
      </w:pPr>
      <w:r w:rsidRPr="00282AB5">
        <w:rPr>
          <w:sz w:val="23"/>
          <w:szCs w:val="23"/>
          <w:lang w:val="id-ID"/>
        </w:rPr>
        <w:t>Desa Bedang Raya Kecamatan Tenggarong merupakan desa yang berjarak 10 km dari ibu kota kabupaten Kutai Kartanegara, dari segi pembangunan  bisa dikatakan desa ini masih jauh tertinggal dan masih belum berdaya, hal ini dapat dilihat dari segi pembangunan infrastruktur jalan dan jembatan, fasilitas sosial yang masih sangat minim. Disamping itu kapasitas aparatur desa dalam menjalankan penyelenggran pemerintah desa masih banyak menuai kendala seperti dalam penyusunan rencana pembangunan, Angaran Pendapatan dan Belanja Desa, proses pertanggung jawaban penggunan anggaran Alokasi Dana Desa (ADD) , pelayanan administrasi kependudukan, dan pemberdayan masyarakat dalam pembangunan desa.</w:t>
      </w:r>
    </w:p>
    <w:p w:rsidR="000D49BF" w:rsidRPr="00282AB5" w:rsidRDefault="000D49BF" w:rsidP="000D49BF">
      <w:pPr>
        <w:ind w:firstLine="567"/>
        <w:jc w:val="both"/>
        <w:rPr>
          <w:sz w:val="23"/>
          <w:szCs w:val="23"/>
          <w:lang w:val="id-ID"/>
        </w:rPr>
      </w:pPr>
      <w:r w:rsidRPr="00282AB5">
        <w:rPr>
          <w:sz w:val="23"/>
          <w:szCs w:val="23"/>
          <w:lang w:val="id-ID"/>
        </w:rPr>
        <w:t xml:space="preserve">Sedangkan program Desa Mandiri oleh Badan Pemberdayaan Masyarakat dan Pemerintahan Desa di Desa Bendang Raya di duga sementara memiliki beberapa hambatan yaitu : </w:t>
      </w:r>
    </w:p>
    <w:p w:rsidR="000D49BF" w:rsidRPr="00282AB5" w:rsidRDefault="000D49BF" w:rsidP="00486D65">
      <w:pPr>
        <w:pStyle w:val="ListParagraph"/>
        <w:numPr>
          <w:ilvl w:val="0"/>
          <w:numId w:val="2"/>
        </w:numPr>
        <w:spacing w:after="0" w:line="240" w:lineRule="auto"/>
        <w:ind w:left="426" w:hanging="426"/>
        <w:jc w:val="both"/>
        <w:rPr>
          <w:rFonts w:ascii="Times New Roman" w:hAnsi="Times New Roman"/>
          <w:sz w:val="23"/>
          <w:szCs w:val="23"/>
        </w:rPr>
      </w:pPr>
      <w:r w:rsidRPr="00282AB5">
        <w:rPr>
          <w:rFonts w:ascii="Times New Roman" w:hAnsi="Times New Roman"/>
          <w:sz w:val="23"/>
          <w:szCs w:val="23"/>
        </w:rPr>
        <w:t>Masih kurangnya koordinasi program terkait dalam Program Desa Mandiri di kabupaten kutai Kartanegara</w:t>
      </w:r>
    </w:p>
    <w:p w:rsidR="000D49BF" w:rsidRPr="00282AB5" w:rsidRDefault="000D49BF" w:rsidP="00486D65">
      <w:pPr>
        <w:pStyle w:val="ListParagraph"/>
        <w:numPr>
          <w:ilvl w:val="0"/>
          <w:numId w:val="2"/>
        </w:numPr>
        <w:spacing w:after="0" w:line="240" w:lineRule="auto"/>
        <w:ind w:left="426" w:hanging="426"/>
        <w:jc w:val="both"/>
        <w:rPr>
          <w:rFonts w:ascii="Times New Roman" w:hAnsi="Times New Roman"/>
          <w:sz w:val="23"/>
          <w:szCs w:val="23"/>
        </w:rPr>
      </w:pPr>
      <w:r w:rsidRPr="00282AB5">
        <w:rPr>
          <w:rFonts w:ascii="Times New Roman" w:hAnsi="Times New Roman"/>
          <w:sz w:val="23"/>
          <w:szCs w:val="23"/>
        </w:rPr>
        <w:t>Masih belum maksimalnya pelaksanaan Program Desa Mandiri dalam hal  persiapan sumber daya aparaturnya</w:t>
      </w:r>
    </w:p>
    <w:p w:rsidR="000D49BF" w:rsidRPr="00282AB5" w:rsidRDefault="000D49BF" w:rsidP="00486D65">
      <w:pPr>
        <w:pStyle w:val="ListParagraph"/>
        <w:numPr>
          <w:ilvl w:val="0"/>
          <w:numId w:val="2"/>
        </w:numPr>
        <w:spacing w:after="0" w:line="240" w:lineRule="auto"/>
        <w:ind w:left="426" w:hanging="426"/>
        <w:jc w:val="both"/>
        <w:rPr>
          <w:rFonts w:ascii="Times New Roman" w:hAnsi="Times New Roman"/>
          <w:sz w:val="23"/>
          <w:szCs w:val="23"/>
        </w:rPr>
      </w:pPr>
      <w:r w:rsidRPr="00282AB5">
        <w:rPr>
          <w:rFonts w:ascii="Times New Roman" w:hAnsi="Times New Roman"/>
          <w:sz w:val="23"/>
          <w:szCs w:val="23"/>
        </w:rPr>
        <w:t>Belum maksimalnya penyusunan perencanaan pendanaan dalam pelaksanaan Program Desa Mandiri.</w:t>
      </w:r>
    </w:p>
    <w:p w:rsidR="000D49BF" w:rsidRPr="00282AB5" w:rsidRDefault="000D49BF" w:rsidP="000D49BF">
      <w:pPr>
        <w:ind w:firstLine="360"/>
        <w:jc w:val="both"/>
        <w:rPr>
          <w:sz w:val="23"/>
          <w:szCs w:val="23"/>
        </w:rPr>
      </w:pPr>
      <w:r w:rsidRPr="00282AB5">
        <w:rPr>
          <w:sz w:val="23"/>
          <w:szCs w:val="23"/>
        </w:rPr>
        <w:t>Denganadanya Program DesaMandiri yang salah</w:t>
      </w:r>
      <w:r w:rsidR="00E72E3F" w:rsidRPr="00282AB5">
        <w:rPr>
          <w:sz w:val="23"/>
          <w:szCs w:val="23"/>
        </w:rPr>
        <w:t xml:space="preserve"> </w:t>
      </w:r>
      <w:r w:rsidRPr="00282AB5">
        <w:rPr>
          <w:sz w:val="23"/>
          <w:szCs w:val="23"/>
        </w:rPr>
        <w:t>satu</w:t>
      </w:r>
      <w:r w:rsidR="00E72E3F" w:rsidRPr="00282AB5">
        <w:rPr>
          <w:sz w:val="23"/>
          <w:szCs w:val="23"/>
        </w:rPr>
        <w:t xml:space="preserve"> </w:t>
      </w:r>
      <w:r w:rsidRPr="00282AB5">
        <w:rPr>
          <w:sz w:val="23"/>
          <w:szCs w:val="23"/>
        </w:rPr>
        <w:t>tujuannya</w:t>
      </w:r>
      <w:r w:rsidR="00E72E3F" w:rsidRPr="00282AB5">
        <w:rPr>
          <w:sz w:val="23"/>
          <w:szCs w:val="23"/>
        </w:rPr>
        <w:t xml:space="preserve"> </w:t>
      </w:r>
      <w:r w:rsidRPr="00282AB5">
        <w:rPr>
          <w:sz w:val="23"/>
          <w:szCs w:val="23"/>
        </w:rPr>
        <w:t>adalah</w:t>
      </w:r>
      <w:r w:rsidR="00E72E3F" w:rsidRPr="00282AB5">
        <w:rPr>
          <w:sz w:val="23"/>
          <w:szCs w:val="23"/>
        </w:rPr>
        <w:t xml:space="preserve"> </w:t>
      </w:r>
      <w:r w:rsidRPr="00282AB5">
        <w:rPr>
          <w:sz w:val="23"/>
          <w:szCs w:val="23"/>
        </w:rPr>
        <w:t>meningkatkan</w:t>
      </w:r>
      <w:r w:rsidR="00E72E3F" w:rsidRPr="00282AB5">
        <w:rPr>
          <w:sz w:val="23"/>
          <w:szCs w:val="23"/>
        </w:rPr>
        <w:t xml:space="preserve"> </w:t>
      </w:r>
      <w:r w:rsidRPr="00282AB5">
        <w:rPr>
          <w:sz w:val="23"/>
          <w:szCs w:val="23"/>
        </w:rPr>
        <w:t>kapasitas</w:t>
      </w:r>
      <w:r w:rsidR="00E72E3F" w:rsidRPr="00282AB5">
        <w:rPr>
          <w:sz w:val="23"/>
          <w:szCs w:val="23"/>
        </w:rPr>
        <w:t xml:space="preserve"> </w:t>
      </w:r>
      <w:r w:rsidRPr="00282AB5">
        <w:rPr>
          <w:sz w:val="23"/>
          <w:szCs w:val="23"/>
        </w:rPr>
        <w:t>aparatur</w:t>
      </w:r>
      <w:r w:rsidR="00E72E3F" w:rsidRPr="00282AB5">
        <w:rPr>
          <w:sz w:val="23"/>
          <w:szCs w:val="23"/>
        </w:rPr>
        <w:t xml:space="preserve"> </w:t>
      </w:r>
      <w:r w:rsidRPr="00282AB5">
        <w:rPr>
          <w:sz w:val="23"/>
          <w:szCs w:val="23"/>
        </w:rPr>
        <w:t>dalam</w:t>
      </w:r>
      <w:r w:rsidR="00E72E3F" w:rsidRPr="00282AB5">
        <w:rPr>
          <w:sz w:val="23"/>
          <w:szCs w:val="23"/>
        </w:rPr>
        <w:t xml:space="preserve"> </w:t>
      </w:r>
      <w:r w:rsidRPr="00282AB5">
        <w:rPr>
          <w:sz w:val="23"/>
          <w:szCs w:val="23"/>
        </w:rPr>
        <w:t>penyelenggaraan</w:t>
      </w:r>
      <w:r w:rsidR="00E72E3F" w:rsidRPr="00282AB5">
        <w:rPr>
          <w:sz w:val="23"/>
          <w:szCs w:val="23"/>
        </w:rPr>
        <w:t xml:space="preserve"> </w:t>
      </w:r>
      <w:r w:rsidRPr="00282AB5">
        <w:rPr>
          <w:sz w:val="23"/>
          <w:szCs w:val="23"/>
        </w:rPr>
        <w:t>Pemerintahan</w:t>
      </w:r>
      <w:r w:rsidR="00E72E3F" w:rsidRPr="00282AB5">
        <w:rPr>
          <w:sz w:val="23"/>
          <w:szCs w:val="23"/>
        </w:rPr>
        <w:t xml:space="preserve"> </w:t>
      </w:r>
      <w:r w:rsidRPr="00282AB5">
        <w:rPr>
          <w:sz w:val="23"/>
          <w:szCs w:val="23"/>
        </w:rPr>
        <w:t>Desa</w:t>
      </w:r>
      <w:r w:rsidR="00E72E3F" w:rsidRPr="00282AB5">
        <w:rPr>
          <w:sz w:val="23"/>
          <w:szCs w:val="23"/>
        </w:rPr>
        <w:t xml:space="preserve"> </w:t>
      </w:r>
      <w:r w:rsidRPr="00282AB5">
        <w:rPr>
          <w:sz w:val="23"/>
          <w:szCs w:val="23"/>
        </w:rPr>
        <w:t>diharapkan</w:t>
      </w:r>
      <w:r w:rsidR="00E72E3F" w:rsidRPr="00282AB5">
        <w:rPr>
          <w:sz w:val="23"/>
          <w:szCs w:val="23"/>
        </w:rPr>
        <w:t xml:space="preserve"> </w:t>
      </w:r>
      <w:r w:rsidRPr="00282AB5">
        <w:rPr>
          <w:sz w:val="23"/>
          <w:szCs w:val="23"/>
        </w:rPr>
        <w:t>permasalahan</w:t>
      </w:r>
      <w:r w:rsidR="00E72E3F" w:rsidRPr="00282AB5">
        <w:rPr>
          <w:sz w:val="23"/>
          <w:szCs w:val="23"/>
        </w:rPr>
        <w:t xml:space="preserve"> </w:t>
      </w:r>
      <w:r w:rsidRPr="00282AB5">
        <w:rPr>
          <w:sz w:val="23"/>
          <w:szCs w:val="23"/>
          <w:lang w:val="id-ID"/>
        </w:rPr>
        <w:t>pemberdayan masyarakat</w:t>
      </w:r>
      <w:r w:rsidRPr="00282AB5">
        <w:rPr>
          <w:sz w:val="23"/>
          <w:szCs w:val="23"/>
        </w:rPr>
        <w:t>, ketertinggalan</w:t>
      </w:r>
      <w:r w:rsidR="00E72E3F" w:rsidRPr="00282AB5">
        <w:rPr>
          <w:sz w:val="23"/>
          <w:szCs w:val="23"/>
        </w:rPr>
        <w:t xml:space="preserve"> </w:t>
      </w:r>
      <w:r w:rsidRPr="00282AB5">
        <w:rPr>
          <w:sz w:val="23"/>
          <w:szCs w:val="23"/>
        </w:rPr>
        <w:t>pembagunan, dan</w:t>
      </w:r>
      <w:r w:rsidR="00E72E3F" w:rsidRPr="00282AB5">
        <w:rPr>
          <w:sz w:val="23"/>
          <w:szCs w:val="23"/>
        </w:rPr>
        <w:t xml:space="preserve"> </w:t>
      </w:r>
      <w:r w:rsidRPr="00282AB5">
        <w:rPr>
          <w:sz w:val="23"/>
          <w:szCs w:val="23"/>
        </w:rPr>
        <w:t>administrasi</w:t>
      </w:r>
      <w:r w:rsidR="00E72E3F" w:rsidRPr="00282AB5">
        <w:rPr>
          <w:sz w:val="23"/>
          <w:szCs w:val="23"/>
        </w:rPr>
        <w:t xml:space="preserve"> </w:t>
      </w:r>
      <w:r w:rsidRPr="00282AB5">
        <w:rPr>
          <w:sz w:val="23"/>
          <w:szCs w:val="23"/>
        </w:rPr>
        <w:t>penduduk</w:t>
      </w:r>
      <w:r w:rsidR="00E72E3F" w:rsidRPr="00282AB5">
        <w:rPr>
          <w:sz w:val="23"/>
          <w:szCs w:val="23"/>
        </w:rPr>
        <w:t xml:space="preserve"> </w:t>
      </w:r>
      <w:r w:rsidRPr="00282AB5">
        <w:rPr>
          <w:sz w:val="23"/>
          <w:szCs w:val="23"/>
          <w:lang w:val="id-ID"/>
        </w:rPr>
        <w:t xml:space="preserve">yang terjadi di Desa Bendang Raya Kecamatan Tenggarong </w:t>
      </w:r>
      <w:r w:rsidRPr="00282AB5">
        <w:rPr>
          <w:sz w:val="23"/>
          <w:szCs w:val="23"/>
        </w:rPr>
        <w:t>dapat</w:t>
      </w:r>
      <w:r w:rsidR="00E72E3F" w:rsidRPr="00282AB5">
        <w:rPr>
          <w:sz w:val="23"/>
          <w:szCs w:val="23"/>
        </w:rPr>
        <w:t xml:space="preserve"> </w:t>
      </w:r>
      <w:r w:rsidRPr="00282AB5">
        <w:rPr>
          <w:sz w:val="23"/>
          <w:szCs w:val="23"/>
        </w:rPr>
        <w:t>diatasi</w:t>
      </w:r>
    </w:p>
    <w:p w:rsidR="00C75C17" w:rsidRDefault="00C75C17" w:rsidP="000D49BF">
      <w:pPr>
        <w:ind w:firstLine="360"/>
        <w:jc w:val="both"/>
        <w:rPr>
          <w:sz w:val="23"/>
          <w:szCs w:val="23"/>
          <w:lang w:val="id-ID"/>
        </w:rPr>
      </w:pPr>
    </w:p>
    <w:p w:rsidR="001633A7" w:rsidRPr="001633A7" w:rsidRDefault="001633A7" w:rsidP="000D49BF">
      <w:pPr>
        <w:ind w:firstLine="360"/>
        <w:jc w:val="both"/>
        <w:rPr>
          <w:sz w:val="23"/>
          <w:szCs w:val="23"/>
          <w:lang w:val="id-ID"/>
        </w:rPr>
      </w:pPr>
    </w:p>
    <w:p w:rsidR="000D49BF" w:rsidRPr="00282AB5" w:rsidRDefault="00395D98" w:rsidP="000D49BF">
      <w:pPr>
        <w:pStyle w:val="FootnoteText"/>
        <w:jc w:val="both"/>
        <w:rPr>
          <w:b/>
          <w:bCs/>
          <w:sz w:val="23"/>
          <w:szCs w:val="23"/>
          <w:lang w:val="sv-SE"/>
        </w:rPr>
      </w:pPr>
      <w:r w:rsidRPr="00282AB5">
        <w:rPr>
          <w:b/>
          <w:bCs/>
          <w:sz w:val="23"/>
          <w:szCs w:val="23"/>
          <w:lang w:val="sv-SE"/>
        </w:rPr>
        <w:lastRenderedPageBreak/>
        <w:t>Kerangka Pemikiran</w:t>
      </w:r>
    </w:p>
    <w:p w:rsidR="003A7830" w:rsidRPr="00282AB5" w:rsidRDefault="003A7830" w:rsidP="000D49BF">
      <w:pPr>
        <w:pStyle w:val="FootnoteText"/>
        <w:jc w:val="both"/>
        <w:rPr>
          <w:b/>
          <w:bCs/>
          <w:sz w:val="23"/>
          <w:szCs w:val="23"/>
          <w:lang w:val="sv-SE"/>
        </w:rPr>
      </w:pPr>
      <w:r w:rsidRPr="00282AB5">
        <w:rPr>
          <w:b/>
          <w:bCs/>
          <w:sz w:val="23"/>
          <w:szCs w:val="23"/>
          <w:lang w:val="sv-SE"/>
        </w:rPr>
        <w:t>Peran Badan Pemberdayaan Masyarakat dan Pemerintahan Desa Didalam Program Desa Mandiri.</w:t>
      </w:r>
    </w:p>
    <w:p w:rsidR="000D49BF" w:rsidRPr="00282AB5" w:rsidRDefault="000D49BF" w:rsidP="00725ED9">
      <w:pPr>
        <w:pStyle w:val="BodyTextIndent3"/>
        <w:ind w:firstLine="630"/>
        <w:rPr>
          <w:rFonts w:ascii="Times New Roman" w:hAnsi="Times New Roman" w:cs="Times New Roman"/>
          <w:sz w:val="23"/>
          <w:szCs w:val="23"/>
          <w:lang w:eastAsia="id-ID"/>
        </w:rPr>
      </w:pPr>
      <w:r w:rsidRPr="00282AB5">
        <w:rPr>
          <w:rFonts w:ascii="Times New Roman" w:hAnsi="Times New Roman" w:cs="Times New Roman"/>
          <w:sz w:val="23"/>
          <w:szCs w:val="23"/>
          <w:lang w:eastAsia="id-ID"/>
        </w:rPr>
        <w:t>Merton dalamRaho (</w:t>
      </w:r>
      <w:proofErr w:type="gramStart"/>
      <w:r w:rsidRPr="00282AB5">
        <w:rPr>
          <w:rFonts w:ascii="Times New Roman" w:hAnsi="Times New Roman" w:cs="Times New Roman"/>
          <w:sz w:val="23"/>
          <w:szCs w:val="23"/>
          <w:lang w:eastAsia="id-ID"/>
        </w:rPr>
        <w:t>200</w:t>
      </w:r>
      <w:r w:rsidR="00395D98" w:rsidRPr="00282AB5">
        <w:rPr>
          <w:rFonts w:ascii="Times New Roman" w:hAnsi="Times New Roman" w:cs="Times New Roman"/>
          <w:sz w:val="23"/>
          <w:szCs w:val="23"/>
          <w:lang w:eastAsia="id-ID"/>
        </w:rPr>
        <w:t>7 :</w:t>
      </w:r>
      <w:proofErr w:type="gramEnd"/>
      <w:r w:rsidR="00395D98" w:rsidRPr="00282AB5">
        <w:rPr>
          <w:rFonts w:ascii="Times New Roman" w:hAnsi="Times New Roman" w:cs="Times New Roman"/>
          <w:sz w:val="23"/>
          <w:szCs w:val="23"/>
          <w:lang w:eastAsia="id-ID"/>
        </w:rPr>
        <w:t xml:space="preserve"> 67) mengatakan</w:t>
      </w:r>
      <w:r w:rsidR="00E72E3F" w:rsidRPr="00282AB5">
        <w:rPr>
          <w:rFonts w:ascii="Times New Roman" w:hAnsi="Times New Roman" w:cs="Times New Roman"/>
          <w:sz w:val="23"/>
          <w:szCs w:val="23"/>
          <w:lang w:eastAsia="id-ID"/>
        </w:rPr>
        <w:t xml:space="preserve"> </w:t>
      </w:r>
      <w:r w:rsidR="00395D98" w:rsidRPr="00282AB5">
        <w:rPr>
          <w:rFonts w:ascii="Times New Roman" w:hAnsi="Times New Roman" w:cs="Times New Roman"/>
          <w:sz w:val="23"/>
          <w:szCs w:val="23"/>
          <w:lang w:eastAsia="id-ID"/>
        </w:rPr>
        <w:t>bahwa</w:t>
      </w:r>
      <w:r w:rsidR="00E72E3F" w:rsidRPr="00282AB5">
        <w:rPr>
          <w:rFonts w:ascii="Times New Roman" w:hAnsi="Times New Roman" w:cs="Times New Roman"/>
          <w:sz w:val="23"/>
          <w:szCs w:val="23"/>
          <w:lang w:eastAsia="id-ID"/>
        </w:rPr>
        <w:t xml:space="preserve"> </w:t>
      </w:r>
      <w:r w:rsidR="00395D98" w:rsidRPr="00282AB5">
        <w:rPr>
          <w:rFonts w:ascii="Times New Roman" w:hAnsi="Times New Roman" w:cs="Times New Roman"/>
          <w:sz w:val="23"/>
          <w:szCs w:val="23"/>
          <w:lang w:eastAsia="id-ID"/>
        </w:rPr>
        <w:t>peran</w:t>
      </w:r>
      <w:r w:rsidR="00E72E3F" w:rsidRPr="00282AB5">
        <w:rPr>
          <w:rFonts w:ascii="Times New Roman" w:hAnsi="Times New Roman" w:cs="Times New Roman"/>
          <w:sz w:val="23"/>
          <w:szCs w:val="23"/>
          <w:lang w:eastAsia="id-ID"/>
        </w:rPr>
        <w:t xml:space="preserve"> </w:t>
      </w:r>
      <w:r w:rsidRPr="00282AB5">
        <w:rPr>
          <w:rFonts w:ascii="Times New Roman" w:hAnsi="Times New Roman" w:cs="Times New Roman"/>
          <w:sz w:val="23"/>
          <w:szCs w:val="23"/>
          <w:lang w:eastAsia="id-ID"/>
        </w:rPr>
        <w:t>didefinisikan</w:t>
      </w:r>
      <w:r w:rsidR="00E72E3F" w:rsidRPr="00282AB5">
        <w:rPr>
          <w:rFonts w:ascii="Times New Roman" w:hAnsi="Times New Roman" w:cs="Times New Roman"/>
          <w:sz w:val="23"/>
          <w:szCs w:val="23"/>
          <w:lang w:eastAsia="id-ID"/>
        </w:rPr>
        <w:t xml:space="preserve"> </w:t>
      </w:r>
      <w:r w:rsidRPr="00282AB5">
        <w:rPr>
          <w:rFonts w:ascii="Times New Roman" w:hAnsi="Times New Roman" w:cs="Times New Roman"/>
          <w:sz w:val="23"/>
          <w:szCs w:val="23"/>
          <w:lang w:eastAsia="id-ID"/>
        </w:rPr>
        <w:t>sebagai</w:t>
      </w:r>
      <w:r w:rsidR="00E72E3F" w:rsidRPr="00282AB5">
        <w:rPr>
          <w:rFonts w:ascii="Times New Roman" w:hAnsi="Times New Roman" w:cs="Times New Roman"/>
          <w:sz w:val="23"/>
          <w:szCs w:val="23"/>
          <w:lang w:eastAsia="id-ID"/>
        </w:rPr>
        <w:t xml:space="preserve"> </w:t>
      </w:r>
      <w:r w:rsidRPr="00282AB5">
        <w:rPr>
          <w:rFonts w:ascii="Times New Roman" w:hAnsi="Times New Roman" w:cs="Times New Roman"/>
          <w:sz w:val="23"/>
          <w:szCs w:val="23"/>
          <w:lang w:eastAsia="id-ID"/>
        </w:rPr>
        <w:t>pola</w:t>
      </w:r>
      <w:r w:rsidR="00E72E3F" w:rsidRPr="00282AB5">
        <w:rPr>
          <w:rFonts w:ascii="Times New Roman" w:hAnsi="Times New Roman" w:cs="Times New Roman"/>
          <w:sz w:val="23"/>
          <w:szCs w:val="23"/>
          <w:lang w:eastAsia="id-ID"/>
        </w:rPr>
        <w:t xml:space="preserve"> </w:t>
      </w:r>
      <w:r w:rsidRPr="00282AB5">
        <w:rPr>
          <w:rFonts w:ascii="Times New Roman" w:hAnsi="Times New Roman" w:cs="Times New Roman"/>
          <w:sz w:val="23"/>
          <w:szCs w:val="23"/>
          <w:lang w:eastAsia="id-ID"/>
        </w:rPr>
        <w:t>tingkah</w:t>
      </w:r>
      <w:r w:rsidR="00E72E3F" w:rsidRPr="00282AB5">
        <w:rPr>
          <w:rFonts w:ascii="Times New Roman" w:hAnsi="Times New Roman" w:cs="Times New Roman"/>
          <w:sz w:val="23"/>
          <w:szCs w:val="23"/>
          <w:lang w:eastAsia="id-ID"/>
        </w:rPr>
        <w:t xml:space="preserve"> </w:t>
      </w:r>
      <w:r w:rsidRPr="00282AB5">
        <w:rPr>
          <w:rFonts w:ascii="Times New Roman" w:hAnsi="Times New Roman" w:cs="Times New Roman"/>
          <w:sz w:val="23"/>
          <w:szCs w:val="23"/>
          <w:lang w:eastAsia="id-ID"/>
        </w:rPr>
        <w:t>laku yang diharapkan masyarakat dari orang</w:t>
      </w:r>
      <w:r w:rsidR="00395D98" w:rsidRPr="00282AB5">
        <w:rPr>
          <w:rFonts w:ascii="Times New Roman" w:hAnsi="Times New Roman" w:cs="Times New Roman"/>
          <w:sz w:val="23"/>
          <w:szCs w:val="23"/>
          <w:lang w:eastAsia="id-ID"/>
        </w:rPr>
        <w:t xml:space="preserve"> yang menduduki status tertentu, sedangkan</w:t>
      </w:r>
      <w:r w:rsidRPr="00282AB5">
        <w:rPr>
          <w:rFonts w:ascii="Times New Roman" w:hAnsi="Times New Roman" w:cs="Times New Roman"/>
          <w:sz w:val="23"/>
          <w:szCs w:val="23"/>
          <w:lang w:eastAsia="id-ID"/>
        </w:rPr>
        <w:t>Wirutomo (1981 : 99 – 101) mengemukakan pendapat David Berry bahwa dalam peranan yang berhubungan dengan pekerjaan, seseorang diharapkan menjalankan kewajiban-kewajibannya yang berhubungandenganperanan yang dipegangnya.</w:t>
      </w:r>
    </w:p>
    <w:p w:rsidR="000D49BF" w:rsidRPr="00282AB5" w:rsidRDefault="000D49BF" w:rsidP="000D49BF">
      <w:pPr>
        <w:pStyle w:val="ListParagraph"/>
        <w:spacing w:after="0" w:line="240" w:lineRule="auto"/>
        <w:ind w:left="0" w:firstLine="567"/>
        <w:jc w:val="both"/>
        <w:rPr>
          <w:rFonts w:ascii="Times New Roman" w:hAnsi="Times New Roman"/>
          <w:b/>
          <w:sz w:val="23"/>
          <w:szCs w:val="23"/>
        </w:rPr>
      </w:pPr>
      <w:r w:rsidRPr="00282AB5">
        <w:rPr>
          <w:rFonts w:ascii="Times New Roman" w:hAnsi="Times New Roman"/>
          <w:sz w:val="23"/>
          <w:szCs w:val="23"/>
          <w:lang w:val="sv-SE"/>
        </w:rPr>
        <w:t xml:space="preserve">Program Desa Mandiri, adalah </w:t>
      </w:r>
      <w:r w:rsidRPr="00282AB5">
        <w:rPr>
          <w:rFonts w:ascii="Times New Roman" w:hAnsi="Times New Roman"/>
          <w:sz w:val="23"/>
          <w:szCs w:val="23"/>
        </w:rPr>
        <w:t xml:space="preserve">program pembangunan yang menempatkan desa sebagai sasaran dan tujuan sekaligus indikator dari program dan kegiatan pembangunan yang dilaksanakan oleh Satuan Kerja Perangkat Daerah. Program Desa Mandiri sebagai mana yang dituangkan dalam Peraturan Bupati Kutai Kartanegara Nomor 31 Tahun 2012 adalah desa yang dinilai sangat kurang atau belum mampu seperti kemiskinan, rendahnya akses ekonomi, rendahnya kualitas kesehatan atau pendidikan. </w:t>
      </w:r>
    </w:p>
    <w:p w:rsidR="000D49BF" w:rsidRPr="00282AB5" w:rsidRDefault="00395D98" w:rsidP="00395D98">
      <w:pPr>
        <w:pStyle w:val="ListParagraph"/>
        <w:autoSpaceDE w:val="0"/>
        <w:autoSpaceDN w:val="0"/>
        <w:adjustRightInd w:val="0"/>
        <w:spacing w:after="0" w:line="240" w:lineRule="auto"/>
        <w:ind w:left="0" w:firstLine="567"/>
        <w:jc w:val="both"/>
        <w:rPr>
          <w:rFonts w:ascii="Times New Roman" w:hAnsi="Times New Roman"/>
          <w:sz w:val="23"/>
          <w:szCs w:val="23"/>
          <w:lang w:val="en-US"/>
        </w:rPr>
      </w:pPr>
      <w:r w:rsidRPr="00282AB5">
        <w:rPr>
          <w:rFonts w:ascii="Times New Roman" w:hAnsi="Times New Roman"/>
          <w:sz w:val="23"/>
          <w:szCs w:val="23"/>
          <w:lang w:val="en-US"/>
        </w:rPr>
        <w:t>Menurut</w:t>
      </w:r>
      <w:r w:rsidR="00C9115A">
        <w:rPr>
          <w:rFonts w:ascii="Times New Roman" w:hAnsi="Times New Roman"/>
          <w:sz w:val="23"/>
          <w:szCs w:val="23"/>
          <w:lang w:val="en-US"/>
        </w:rPr>
        <w:t xml:space="preserve"> </w:t>
      </w:r>
      <w:r w:rsidR="000D49BF" w:rsidRPr="00282AB5">
        <w:rPr>
          <w:rFonts w:ascii="Times New Roman" w:hAnsi="Times New Roman"/>
          <w:sz w:val="23"/>
          <w:szCs w:val="23"/>
        </w:rPr>
        <w:t>Peraturan Bupati Kutai Kartanegara Nomor 31 Tahun 2012 Badan Pemberdayaan Masyarakat dan Pemerintahan Desa mempunyai tugas sebagai Monitoring, evaluasi dan pengendalian terhadap seluruh program Desa Mandiri dilaksanakan secara terpadu oleh Pemerintah Daerah, yang dikoordinasikan melalui Badan Pemberdayaan Masyarakat dan Pemerintahan</w:t>
      </w:r>
    </w:p>
    <w:p w:rsidR="000D49BF" w:rsidRPr="00282AB5" w:rsidRDefault="00395D98" w:rsidP="000D49BF">
      <w:pPr>
        <w:pStyle w:val="ListParagraph"/>
        <w:spacing w:line="240" w:lineRule="auto"/>
        <w:ind w:left="0" w:firstLine="567"/>
        <w:jc w:val="both"/>
        <w:rPr>
          <w:rFonts w:ascii="Times New Roman" w:hAnsi="Times New Roman"/>
          <w:sz w:val="23"/>
          <w:szCs w:val="23"/>
          <w:lang w:val="en-US"/>
        </w:rPr>
      </w:pPr>
      <w:r w:rsidRPr="00282AB5">
        <w:rPr>
          <w:rFonts w:ascii="Times New Roman" w:hAnsi="Times New Roman"/>
          <w:sz w:val="23"/>
          <w:szCs w:val="23"/>
          <w:lang w:val="en-US"/>
        </w:rPr>
        <w:t>Mengacu</w:t>
      </w:r>
      <w:r w:rsidR="00C9115A">
        <w:rPr>
          <w:rFonts w:ascii="Times New Roman" w:hAnsi="Times New Roman"/>
          <w:sz w:val="23"/>
          <w:szCs w:val="23"/>
          <w:lang w:val="en-US"/>
        </w:rPr>
        <w:t xml:space="preserve"> </w:t>
      </w:r>
      <w:r w:rsidRPr="00282AB5">
        <w:rPr>
          <w:rFonts w:ascii="Times New Roman" w:hAnsi="Times New Roman"/>
          <w:sz w:val="23"/>
          <w:szCs w:val="23"/>
          <w:lang w:val="en-US"/>
        </w:rPr>
        <w:t>kepada</w:t>
      </w:r>
      <w:r w:rsidR="000D49BF" w:rsidRPr="00282AB5">
        <w:rPr>
          <w:rFonts w:ascii="Times New Roman" w:hAnsi="Times New Roman"/>
          <w:sz w:val="23"/>
          <w:szCs w:val="23"/>
        </w:rPr>
        <w:t xml:space="preserve"> kamus istilah sosiologi (</w:t>
      </w:r>
      <w:proofErr w:type="gramStart"/>
      <w:r w:rsidR="000D49BF" w:rsidRPr="00282AB5">
        <w:rPr>
          <w:rFonts w:ascii="Times New Roman" w:hAnsi="Times New Roman"/>
          <w:sz w:val="23"/>
          <w:szCs w:val="23"/>
        </w:rPr>
        <w:t>2001 :</w:t>
      </w:r>
      <w:proofErr w:type="gramEnd"/>
      <w:r w:rsidR="000D49BF" w:rsidRPr="00282AB5">
        <w:rPr>
          <w:rFonts w:ascii="Times New Roman" w:hAnsi="Times New Roman"/>
          <w:sz w:val="23"/>
          <w:szCs w:val="23"/>
        </w:rPr>
        <w:t xml:space="preserve"> 108) adalah : “Desa berasal dari bahas sansekerta “Des” yang artinya tanah air,tanah asal atau tanah kelahiran. Perkataan desa hanya dipulau jawa, madura, bali sedangkan dipulau lainnya dikenal dengan istilah untuk daerah yang setingkat : dusun (Sumatra Selatan), dusun Dati (Maluku), Nagari Dari (Minangkabau). Dan lain-lain.</w:t>
      </w:r>
    </w:p>
    <w:p w:rsidR="000D49BF" w:rsidRPr="00282AB5" w:rsidRDefault="000D49BF" w:rsidP="000D49BF">
      <w:pPr>
        <w:pStyle w:val="ListParagraph"/>
        <w:spacing w:line="240" w:lineRule="auto"/>
        <w:ind w:left="0" w:firstLine="567"/>
        <w:jc w:val="both"/>
        <w:rPr>
          <w:rFonts w:ascii="Times New Roman" w:hAnsi="Times New Roman"/>
          <w:sz w:val="23"/>
          <w:szCs w:val="23"/>
          <w:lang w:val="en-US"/>
        </w:rPr>
      </w:pPr>
      <w:r w:rsidRPr="00282AB5">
        <w:rPr>
          <w:rFonts w:ascii="Times New Roman" w:hAnsi="Times New Roman"/>
          <w:sz w:val="23"/>
          <w:szCs w:val="23"/>
        </w:rPr>
        <w:t>Dalam UU No. 6 / 2014 Tentang Desa menyebutkan bahwa “Desa adalah desa dan desa adat atau yang disebut dengan nama lain, selanjutnya disebut Desa, adalah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w:t>
      </w:r>
    </w:p>
    <w:p w:rsidR="000D49BF" w:rsidRPr="00282AB5" w:rsidRDefault="000D49BF" w:rsidP="00395D98">
      <w:pPr>
        <w:pStyle w:val="ListParagraph"/>
        <w:spacing w:line="240" w:lineRule="auto"/>
        <w:ind w:left="0" w:firstLine="720"/>
        <w:jc w:val="both"/>
        <w:rPr>
          <w:rFonts w:ascii="Times New Roman" w:hAnsi="Times New Roman"/>
          <w:bCs/>
          <w:sz w:val="23"/>
          <w:szCs w:val="23"/>
          <w:lang w:val="en-US"/>
        </w:rPr>
      </w:pPr>
      <w:r w:rsidRPr="00282AB5">
        <w:rPr>
          <w:rFonts w:ascii="Times New Roman" w:hAnsi="Times New Roman"/>
          <w:bCs/>
          <w:sz w:val="23"/>
          <w:szCs w:val="23"/>
        </w:rPr>
        <w:t>Menurut Bachrawi Sanusi ( 2004 : 59 ) yaitu : Pembangunan desa adalah  Upaya nyata yang dilaksanakan disuatu desa dalam rangka pengembangan dan pemberdayaan masyarakat yang bersifat fisik maupun non fisik untuk meningkatkan kesejahteraan dan kemakmuran masyarakat desa</w:t>
      </w:r>
      <w:r w:rsidRPr="00282AB5">
        <w:rPr>
          <w:rFonts w:ascii="Times New Roman" w:hAnsi="Times New Roman"/>
          <w:bCs/>
          <w:sz w:val="23"/>
          <w:szCs w:val="23"/>
          <w:lang w:val="en-US"/>
        </w:rPr>
        <w:t>.</w:t>
      </w:r>
      <w:r w:rsidRPr="00282AB5">
        <w:rPr>
          <w:rFonts w:ascii="Times New Roman" w:hAnsi="Times New Roman"/>
          <w:bCs/>
          <w:sz w:val="23"/>
          <w:szCs w:val="23"/>
        </w:rPr>
        <w:t>Haryono Sudriamunawar ( 2002 : 96 ) mengatakan bahwa : “ Pembangunan desa adalah program pembangunan pemerintah yang dilaksanakan di desa untuk mengembangkan dan meningkatkan perekonomian di desa sehingga menjadi desa mandiri “.</w:t>
      </w:r>
    </w:p>
    <w:p w:rsidR="000D49BF" w:rsidRPr="00282AB5" w:rsidRDefault="000D49BF" w:rsidP="00395D98">
      <w:pPr>
        <w:pStyle w:val="ListParagraph"/>
        <w:spacing w:line="240" w:lineRule="auto"/>
        <w:ind w:left="0"/>
        <w:jc w:val="both"/>
        <w:rPr>
          <w:rFonts w:ascii="Times New Roman" w:hAnsi="Times New Roman"/>
          <w:bCs/>
          <w:sz w:val="23"/>
          <w:szCs w:val="23"/>
          <w:lang w:val="en-US"/>
        </w:rPr>
      </w:pPr>
      <w:r w:rsidRPr="00282AB5">
        <w:rPr>
          <w:rFonts w:ascii="Times New Roman" w:hAnsi="Times New Roman"/>
          <w:bCs/>
          <w:sz w:val="23"/>
          <w:szCs w:val="23"/>
        </w:rPr>
        <w:lastRenderedPageBreak/>
        <w:t>Ali Hanapiah, (2011:9) pembangunan desa sesungguhnya merupakan upaya – upaya sadar dari masyarakat dan pemerintah baik dengan menggunakan sumberdaya yang bersumber dari desa, bantuanpemerintah maupun organisasi – organisasi atau lembaga domestik maupun internasional untuk menciptakan perubahan – perubahan ke arah yang lebih baik</w:t>
      </w:r>
    </w:p>
    <w:p w:rsidR="000D49BF" w:rsidRPr="00282AB5" w:rsidRDefault="00395D98" w:rsidP="00395D98">
      <w:pPr>
        <w:pStyle w:val="ListParagraph"/>
        <w:spacing w:line="240" w:lineRule="auto"/>
        <w:ind w:left="0" w:firstLine="720"/>
        <w:jc w:val="both"/>
        <w:rPr>
          <w:rFonts w:ascii="Times New Roman" w:hAnsi="Times New Roman"/>
          <w:sz w:val="23"/>
          <w:szCs w:val="23"/>
        </w:rPr>
      </w:pPr>
      <w:proofErr w:type="gramStart"/>
      <w:r w:rsidRPr="00282AB5">
        <w:rPr>
          <w:rFonts w:ascii="Times New Roman" w:hAnsi="Times New Roman"/>
          <w:sz w:val="23"/>
          <w:szCs w:val="23"/>
          <w:lang w:val="en-US"/>
        </w:rPr>
        <w:t>Adapaun t</w:t>
      </w:r>
      <w:r w:rsidR="000D49BF" w:rsidRPr="00282AB5">
        <w:rPr>
          <w:rFonts w:ascii="Times New Roman" w:hAnsi="Times New Roman"/>
          <w:sz w:val="23"/>
          <w:szCs w:val="23"/>
        </w:rPr>
        <w:t xml:space="preserve">erminologi pemberdayaan itu sendiri atau yang dikenal dengan istilah </w:t>
      </w:r>
      <w:r w:rsidR="000D49BF" w:rsidRPr="00282AB5">
        <w:rPr>
          <w:rFonts w:ascii="Times New Roman" w:hAnsi="Times New Roman"/>
          <w:i/>
          <w:iCs/>
          <w:sz w:val="23"/>
          <w:szCs w:val="23"/>
        </w:rPr>
        <w:t xml:space="preserve">empowerment </w:t>
      </w:r>
      <w:r w:rsidR="000D49BF" w:rsidRPr="00282AB5">
        <w:rPr>
          <w:rFonts w:ascii="Times New Roman" w:hAnsi="Times New Roman"/>
          <w:sz w:val="23"/>
          <w:szCs w:val="23"/>
        </w:rPr>
        <w:t>yang berawal dari kata daya (</w:t>
      </w:r>
      <w:r w:rsidR="000D49BF" w:rsidRPr="00282AB5">
        <w:rPr>
          <w:rFonts w:ascii="Times New Roman" w:hAnsi="Times New Roman"/>
          <w:i/>
          <w:iCs/>
          <w:sz w:val="23"/>
          <w:szCs w:val="23"/>
        </w:rPr>
        <w:t>power</w:t>
      </w:r>
      <w:r w:rsidR="000D49BF" w:rsidRPr="00282AB5">
        <w:rPr>
          <w:rFonts w:ascii="Times New Roman" w:hAnsi="Times New Roman"/>
          <w:sz w:val="23"/>
          <w:szCs w:val="23"/>
        </w:rPr>
        <w:t>).</w:t>
      </w:r>
      <w:proofErr w:type="gramEnd"/>
      <w:r w:rsidR="000D49BF" w:rsidRPr="00282AB5">
        <w:rPr>
          <w:rFonts w:ascii="Times New Roman" w:hAnsi="Times New Roman"/>
          <w:sz w:val="23"/>
          <w:szCs w:val="23"/>
        </w:rPr>
        <w:t xml:space="preserve"> Daya dalam arti kekuatan yang berasal dari dalam tetapi dapat diperkuat dengan unsur–unsur penguatanyang diserap dari luar.</w:t>
      </w:r>
      <w:r w:rsidR="00C9115A">
        <w:rPr>
          <w:rFonts w:ascii="Times New Roman" w:hAnsi="Times New Roman"/>
          <w:sz w:val="23"/>
          <w:szCs w:val="23"/>
          <w:lang w:val="en-US"/>
        </w:rPr>
        <w:t xml:space="preserve"> </w:t>
      </w:r>
      <w:r w:rsidR="000D49BF" w:rsidRPr="00282AB5">
        <w:rPr>
          <w:rFonts w:ascii="Times New Roman" w:hAnsi="Times New Roman"/>
          <w:bCs/>
          <w:sz w:val="23"/>
          <w:szCs w:val="23"/>
        </w:rPr>
        <w:t>Menurut Wrihatnolo dan Riant Nugroho Dwidjowijoto (2007:33) Pemberdayaan berasal dari penerjemah bahasa inggris “</w:t>
      </w:r>
      <w:r w:rsidR="000D49BF" w:rsidRPr="00282AB5">
        <w:rPr>
          <w:rFonts w:ascii="Times New Roman" w:hAnsi="Times New Roman"/>
          <w:bCs/>
          <w:i/>
          <w:sz w:val="23"/>
          <w:szCs w:val="23"/>
        </w:rPr>
        <w:t>empowerment</w:t>
      </w:r>
      <w:r w:rsidR="000D49BF" w:rsidRPr="00282AB5">
        <w:rPr>
          <w:rFonts w:ascii="Times New Roman" w:hAnsi="Times New Roman"/>
          <w:bCs/>
          <w:sz w:val="23"/>
          <w:szCs w:val="23"/>
        </w:rPr>
        <w:t xml:space="preserve">” yang juga dapat bermakna “pemberian kekuasaan” karena </w:t>
      </w:r>
      <w:r w:rsidR="000D49BF" w:rsidRPr="00282AB5">
        <w:rPr>
          <w:rFonts w:ascii="Times New Roman" w:hAnsi="Times New Roman"/>
          <w:bCs/>
          <w:i/>
          <w:sz w:val="23"/>
          <w:szCs w:val="23"/>
        </w:rPr>
        <w:t>power</w:t>
      </w:r>
      <w:r w:rsidR="000D49BF" w:rsidRPr="00282AB5">
        <w:rPr>
          <w:rFonts w:ascii="Times New Roman" w:hAnsi="Times New Roman"/>
          <w:bCs/>
          <w:sz w:val="23"/>
          <w:szCs w:val="23"/>
        </w:rPr>
        <w:t xml:space="preserve"> bukan sekedar “daya” tetapi juga “kekuasaan” sehingga kata “daya” tidak saja bermakna “mampu” tetapi juga “mempunyai kuasa”. Dengan demikian pemberdayaan dapat diartikan sebagai sebuah “proses menjadi” bukan sebuah “proses instan”.</w:t>
      </w:r>
      <w:r w:rsidR="000D49BF" w:rsidRPr="00282AB5">
        <w:rPr>
          <w:rFonts w:ascii="Times New Roman" w:hAnsi="Times New Roman"/>
          <w:sz w:val="23"/>
          <w:szCs w:val="23"/>
        </w:rPr>
        <w:t>Menurut Sumodiningrat (1999:40), bahwa pemberdayaan masyarakat merupakan upaya untuk memandirikan masyarakat lewat perwujudan potensi kemampuan yang mereka miliki. Adapun pemberdayaan masyarakat senantiasa menyangkut dua kelompok yang saling terkait, yaitu masyarakat sebagai pihak yang diberdayakan dan pihak yang menaruh kepedulian sebagai pihak yang memberdayakan.</w:t>
      </w:r>
    </w:p>
    <w:p w:rsidR="000D49BF" w:rsidRPr="00282AB5" w:rsidRDefault="000D49BF" w:rsidP="00395D98">
      <w:pPr>
        <w:pStyle w:val="ListParagraph"/>
        <w:spacing w:line="240" w:lineRule="auto"/>
        <w:ind w:left="0" w:firstLine="567"/>
        <w:jc w:val="both"/>
        <w:rPr>
          <w:rFonts w:ascii="Times New Roman" w:hAnsi="Times New Roman"/>
          <w:bCs/>
          <w:sz w:val="23"/>
          <w:szCs w:val="23"/>
          <w:lang w:val="en-US"/>
        </w:rPr>
      </w:pPr>
      <w:r w:rsidRPr="00282AB5">
        <w:rPr>
          <w:rFonts w:ascii="Times New Roman" w:hAnsi="Times New Roman"/>
          <w:bCs/>
          <w:sz w:val="23"/>
          <w:szCs w:val="23"/>
        </w:rPr>
        <w:t xml:space="preserve">Menurut Samodra Wibowo dalam bukunya </w:t>
      </w:r>
      <w:r w:rsidRPr="00282AB5">
        <w:rPr>
          <w:rFonts w:ascii="Times New Roman" w:hAnsi="Times New Roman"/>
          <w:bCs/>
          <w:i/>
          <w:sz w:val="23"/>
          <w:szCs w:val="23"/>
        </w:rPr>
        <w:t>Negeri-Negeri Nusantara dari Modern Hingga Reformasi Administrasi</w:t>
      </w:r>
      <w:r w:rsidRPr="00282AB5">
        <w:rPr>
          <w:rFonts w:ascii="Times New Roman" w:hAnsi="Times New Roman"/>
          <w:bCs/>
          <w:sz w:val="23"/>
          <w:szCs w:val="23"/>
        </w:rPr>
        <w:t xml:space="preserve"> mengemukakan pemberdayaan aparaturyaitu: peningkatan efektifitas, mengkhendaki dilakukannya perubahanadministrasi (birokrasi) atau reformasi kinerja aparatur pemerintah (Wibowo,2001:200).Definisi pemberdayaan aparaturjuga dikemukakan oleh Widjaja yaitu pemberdayaan aparatur pemerintah segalausaha untuk lebih meningkatkan kemampuan dalam melaksanakan tugas umumpemerintah dan pembangunan (Widjaja, 1995:60).Pemberdayaan aparatur adalah usaha untuk meningkatkan kemampuanmelalui pengadaan, pembinaan karir, diklat, sistem penggajian sertapengelolaan administrasi yang dipergunakan kepada pegawai negeri sehingga unsur aparatur Negara diserahi tugas dalam suatu jabatan(Sarundajang, 1997:214).</w:t>
      </w:r>
    </w:p>
    <w:p w:rsidR="000D49BF" w:rsidRPr="00282AB5" w:rsidRDefault="000D49BF" w:rsidP="000D49BF">
      <w:pPr>
        <w:pStyle w:val="FootnoteText"/>
        <w:jc w:val="both"/>
        <w:rPr>
          <w:b/>
          <w:bCs/>
          <w:sz w:val="23"/>
          <w:szCs w:val="23"/>
          <w:lang w:val="sv-SE"/>
        </w:rPr>
      </w:pPr>
      <w:r w:rsidRPr="00282AB5">
        <w:rPr>
          <w:b/>
          <w:bCs/>
          <w:sz w:val="23"/>
          <w:szCs w:val="23"/>
          <w:lang w:val="sv-SE"/>
        </w:rPr>
        <w:t>Metode Penelitian</w:t>
      </w:r>
    </w:p>
    <w:p w:rsidR="000D49BF" w:rsidRPr="00282AB5" w:rsidRDefault="000D49BF" w:rsidP="00395D98">
      <w:pPr>
        <w:pStyle w:val="ListParagraph"/>
        <w:tabs>
          <w:tab w:val="left" w:pos="0"/>
        </w:tabs>
        <w:spacing w:after="0" w:line="240" w:lineRule="auto"/>
        <w:ind w:left="0"/>
        <w:jc w:val="both"/>
        <w:rPr>
          <w:rFonts w:ascii="Times New Roman" w:hAnsi="Times New Roman"/>
          <w:bCs/>
          <w:sz w:val="23"/>
          <w:szCs w:val="23"/>
        </w:rPr>
      </w:pPr>
      <w:r w:rsidRPr="00282AB5">
        <w:rPr>
          <w:rFonts w:ascii="Times New Roman" w:hAnsi="Times New Roman"/>
          <w:sz w:val="23"/>
          <w:szCs w:val="23"/>
          <w:lang w:val="en-US"/>
        </w:rPr>
        <w:tab/>
      </w:r>
      <w:r w:rsidRPr="00282AB5">
        <w:rPr>
          <w:rFonts w:ascii="Times New Roman" w:hAnsi="Times New Roman"/>
          <w:sz w:val="23"/>
          <w:szCs w:val="23"/>
        </w:rPr>
        <w:t xml:space="preserve">Jenis Penelitian ini adalah deskriptif dengan menggunakan pendekatan kualitatif yang bertujuan untuk mendeskripsikan atau menggambarkan fenomena yang diteliti sesuai dengan variabel penelitian. Sebagai sumber data primer dalam penelitian ini adalah </w:t>
      </w:r>
      <w:r w:rsidRPr="00282AB5">
        <w:rPr>
          <w:rFonts w:ascii="Times New Roman" w:hAnsi="Times New Roman"/>
          <w:i/>
          <w:sz w:val="23"/>
          <w:szCs w:val="23"/>
        </w:rPr>
        <w:t>key informan</w:t>
      </w:r>
      <w:r w:rsidRPr="00282AB5">
        <w:rPr>
          <w:rFonts w:ascii="Times New Roman" w:hAnsi="Times New Roman"/>
          <w:sz w:val="23"/>
          <w:szCs w:val="23"/>
        </w:rPr>
        <w:t xml:space="preserve">, sebagai sumber data utama dipilih secara </w:t>
      </w:r>
      <w:r w:rsidRPr="00282AB5">
        <w:rPr>
          <w:rFonts w:ascii="Times New Roman" w:hAnsi="Times New Roman"/>
          <w:i/>
          <w:sz w:val="23"/>
          <w:szCs w:val="23"/>
        </w:rPr>
        <w:t>purposive</w:t>
      </w:r>
      <w:r w:rsidR="001B74B2" w:rsidRPr="00282AB5">
        <w:rPr>
          <w:rFonts w:ascii="Times New Roman" w:hAnsi="Times New Roman"/>
          <w:i/>
          <w:sz w:val="23"/>
          <w:szCs w:val="23"/>
          <w:lang w:val="en-US"/>
        </w:rPr>
        <w:t xml:space="preserve"> sampling</w:t>
      </w:r>
      <w:r w:rsidR="00C75C17" w:rsidRPr="00282AB5">
        <w:rPr>
          <w:rFonts w:ascii="Times New Roman" w:hAnsi="Times New Roman"/>
          <w:sz w:val="23"/>
          <w:szCs w:val="23"/>
        </w:rPr>
        <w:t>.</w:t>
      </w:r>
      <w:r w:rsidRPr="00282AB5">
        <w:rPr>
          <w:rFonts w:ascii="Times New Roman" w:hAnsi="Times New Roman"/>
          <w:bCs/>
          <w:sz w:val="23"/>
          <w:szCs w:val="23"/>
        </w:rPr>
        <w:t xml:space="preserve">Fokus penelitiannya adalah pelaksanaan program desa mandiri oleh Bapemas pada desa bendang raya kecamtan tenggarong kabupaten kutai kartanegara Adapun indikator  dalam penelitian ini adalah  </w:t>
      </w:r>
      <w:r w:rsidRPr="00282AB5">
        <w:rPr>
          <w:rFonts w:ascii="Times New Roman" w:hAnsi="Times New Roman"/>
          <w:sz w:val="23"/>
          <w:szCs w:val="23"/>
        </w:rPr>
        <w:t>:</w:t>
      </w:r>
      <w:r w:rsidR="00395D98" w:rsidRPr="00282AB5">
        <w:rPr>
          <w:rFonts w:ascii="Times New Roman" w:hAnsi="Times New Roman"/>
          <w:bCs/>
          <w:sz w:val="23"/>
          <w:szCs w:val="23"/>
          <w:lang w:val="en-US"/>
        </w:rPr>
        <w:t xml:space="preserve">(1) </w:t>
      </w:r>
      <w:r w:rsidRPr="00282AB5">
        <w:rPr>
          <w:rFonts w:ascii="Times New Roman" w:hAnsi="Times New Roman"/>
          <w:bCs/>
          <w:sz w:val="23"/>
          <w:szCs w:val="23"/>
        </w:rPr>
        <w:t>PeranBapemas dan Pemdessebagai koordinator , monitoring dan evaluasi program desa mandiri di kabupaten kutai kartanegara</w:t>
      </w:r>
      <w:r w:rsidR="00395D98" w:rsidRPr="00282AB5">
        <w:rPr>
          <w:rFonts w:ascii="Times New Roman" w:hAnsi="Times New Roman"/>
          <w:bCs/>
          <w:sz w:val="23"/>
          <w:szCs w:val="23"/>
          <w:lang w:val="en-US"/>
        </w:rPr>
        <w:t xml:space="preserve">, (2) </w:t>
      </w:r>
      <w:r w:rsidRPr="00282AB5">
        <w:rPr>
          <w:rFonts w:ascii="Times New Roman" w:hAnsi="Times New Roman"/>
          <w:bCs/>
          <w:sz w:val="23"/>
          <w:szCs w:val="23"/>
        </w:rPr>
        <w:t xml:space="preserve">Realisasi program kerja </w:t>
      </w:r>
      <w:r w:rsidRPr="00282AB5">
        <w:rPr>
          <w:rFonts w:ascii="Times New Roman" w:hAnsi="Times New Roman"/>
          <w:bCs/>
          <w:sz w:val="23"/>
          <w:szCs w:val="23"/>
        </w:rPr>
        <w:lastRenderedPageBreak/>
        <w:t>Bapemas dan Pemdes dalam pemberdayan aparatur desa bendang raya</w:t>
      </w:r>
      <w:r w:rsidR="00395D98" w:rsidRPr="00282AB5">
        <w:rPr>
          <w:rFonts w:ascii="Times New Roman" w:hAnsi="Times New Roman"/>
          <w:bCs/>
          <w:sz w:val="23"/>
          <w:szCs w:val="23"/>
          <w:lang w:val="en-US"/>
        </w:rPr>
        <w:t xml:space="preserve">, (3) </w:t>
      </w:r>
      <w:r w:rsidRPr="00282AB5">
        <w:rPr>
          <w:rFonts w:ascii="Times New Roman" w:hAnsi="Times New Roman"/>
          <w:bCs/>
          <w:sz w:val="23"/>
          <w:szCs w:val="23"/>
        </w:rPr>
        <w:t>Faktor pendukung dan penghambat keberhasilan Bapemas dan Pemdes dalam pemberdayaan aparatur Desa Bendang Raya Kecamatan Tenggarong</w:t>
      </w:r>
    </w:p>
    <w:p w:rsidR="005909C0" w:rsidRPr="00282AB5" w:rsidRDefault="005909C0" w:rsidP="000D49BF">
      <w:pPr>
        <w:pStyle w:val="FootnoteText"/>
        <w:jc w:val="both"/>
        <w:rPr>
          <w:b/>
          <w:bCs/>
          <w:sz w:val="23"/>
          <w:szCs w:val="23"/>
          <w:lang w:val="es-ES"/>
        </w:rPr>
      </w:pPr>
    </w:p>
    <w:p w:rsidR="000D49BF" w:rsidRPr="00282AB5" w:rsidRDefault="000D49BF" w:rsidP="000D49BF">
      <w:pPr>
        <w:pStyle w:val="FootnoteText"/>
        <w:jc w:val="both"/>
        <w:rPr>
          <w:sz w:val="23"/>
          <w:szCs w:val="23"/>
          <w:lang w:val="es-ES"/>
        </w:rPr>
      </w:pPr>
      <w:r w:rsidRPr="00282AB5">
        <w:rPr>
          <w:b/>
          <w:bCs/>
          <w:sz w:val="23"/>
          <w:szCs w:val="23"/>
          <w:lang w:val="es-ES"/>
        </w:rPr>
        <w:t>Hasil</w:t>
      </w:r>
      <w:r w:rsidR="001F29A3">
        <w:rPr>
          <w:b/>
          <w:bCs/>
          <w:sz w:val="23"/>
          <w:szCs w:val="23"/>
          <w:lang w:val="id-ID"/>
        </w:rPr>
        <w:t xml:space="preserve"> </w:t>
      </w:r>
      <w:r w:rsidRPr="00282AB5">
        <w:rPr>
          <w:b/>
          <w:bCs/>
          <w:sz w:val="23"/>
          <w:szCs w:val="23"/>
          <w:lang w:val="es-ES"/>
        </w:rPr>
        <w:t>Penelitian</w:t>
      </w:r>
    </w:p>
    <w:p w:rsidR="000D49BF" w:rsidRPr="00282AB5" w:rsidRDefault="000D49BF" w:rsidP="005909C0">
      <w:pPr>
        <w:jc w:val="both"/>
        <w:rPr>
          <w:b/>
          <w:i/>
          <w:sz w:val="23"/>
          <w:szCs w:val="23"/>
        </w:rPr>
      </w:pPr>
      <w:r w:rsidRPr="00282AB5">
        <w:rPr>
          <w:b/>
          <w:i/>
          <w:sz w:val="23"/>
          <w:szCs w:val="23"/>
        </w:rPr>
        <w:t>Gambaran</w:t>
      </w:r>
      <w:r w:rsidR="00171954">
        <w:rPr>
          <w:b/>
          <w:i/>
          <w:sz w:val="23"/>
          <w:szCs w:val="23"/>
          <w:lang w:val="id-ID"/>
        </w:rPr>
        <w:t xml:space="preserve"> </w:t>
      </w:r>
      <w:r w:rsidRPr="00282AB5">
        <w:rPr>
          <w:b/>
          <w:i/>
          <w:sz w:val="23"/>
          <w:szCs w:val="23"/>
        </w:rPr>
        <w:t>Umum</w:t>
      </w:r>
      <w:r w:rsidR="00171954">
        <w:rPr>
          <w:b/>
          <w:i/>
          <w:sz w:val="23"/>
          <w:szCs w:val="23"/>
          <w:lang w:val="id-ID"/>
        </w:rPr>
        <w:t xml:space="preserve"> </w:t>
      </w:r>
      <w:r w:rsidRPr="00282AB5">
        <w:rPr>
          <w:b/>
          <w:i/>
          <w:sz w:val="23"/>
          <w:szCs w:val="23"/>
        </w:rPr>
        <w:t>Desa</w:t>
      </w:r>
      <w:r w:rsidR="00171954">
        <w:rPr>
          <w:b/>
          <w:i/>
          <w:sz w:val="23"/>
          <w:szCs w:val="23"/>
          <w:lang w:val="id-ID"/>
        </w:rPr>
        <w:t xml:space="preserve"> </w:t>
      </w:r>
      <w:r w:rsidRPr="00282AB5">
        <w:rPr>
          <w:b/>
          <w:i/>
          <w:sz w:val="23"/>
          <w:szCs w:val="23"/>
        </w:rPr>
        <w:t>Bendang Raya</w:t>
      </w:r>
    </w:p>
    <w:p w:rsidR="000D49BF" w:rsidRPr="00282AB5" w:rsidRDefault="000D49BF" w:rsidP="000D49BF">
      <w:pPr>
        <w:ind w:firstLine="360"/>
        <w:jc w:val="both"/>
        <w:rPr>
          <w:sz w:val="23"/>
          <w:szCs w:val="23"/>
          <w:lang w:val="id-ID"/>
        </w:rPr>
      </w:pPr>
      <w:r w:rsidRPr="00282AB5">
        <w:rPr>
          <w:sz w:val="23"/>
          <w:szCs w:val="23"/>
          <w:lang w:val="id-ID"/>
        </w:rPr>
        <w:t>Desa Bendang Raya adalah gabungan dari Dusun Lamin Datu dan Dusun Bendang Raya, sebelum adanya pemekaran desa merupakan salah satu dusun dari wilayah Desa Rapak Lambur, keinginan masyarakat Desa Bendang Raya untuk melakukan pemekaran desa, mengingat wilayah Desa Rapak Lambur yang begitu luas sementara penduduk dan area perkembangan pertanian meningkat di ke dua dusun tersebut, ditambah lagi dengan pembangunan tidak merata. Luas wilayah Desa Bendang Raya 2582 Ha,  jumlah penduduk 8</w:t>
      </w:r>
      <w:r w:rsidRPr="00282AB5">
        <w:rPr>
          <w:sz w:val="23"/>
          <w:szCs w:val="23"/>
        </w:rPr>
        <w:t>37</w:t>
      </w:r>
      <w:r w:rsidRPr="00282AB5">
        <w:rPr>
          <w:sz w:val="23"/>
          <w:szCs w:val="23"/>
          <w:lang w:val="id-ID"/>
        </w:rPr>
        <w:t xml:space="preserve"> jiwa</w:t>
      </w:r>
      <w:r w:rsidRPr="00282AB5">
        <w:rPr>
          <w:sz w:val="23"/>
          <w:szCs w:val="23"/>
        </w:rPr>
        <w:t xml:space="preserve">, jumlahKepalaKelurga 268 KK danmemilikikepdatanpenduduk 12 jiwa/km. </w:t>
      </w:r>
      <w:r w:rsidRPr="00282AB5">
        <w:rPr>
          <w:sz w:val="23"/>
          <w:szCs w:val="23"/>
          <w:lang w:val="id-ID"/>
        </w:rPr>
        <w:t xml:space="preserve"> Jarak dari ibu kota kabupaten atau kecam</w:t>
      </w:r>
      <w:r w:rsidRPr="00282AB5">
        <w:rPr>
          <w:sz w:val="23"/>
          <w:szCs w:val="23"/>
        </w:rPr>
        <w:t>a</w:t>
      </w:r>
      <w:r w:rsidRPr="00282AB5">
        <w:rPr>
          <w:sz w:val="23"/>
          <w:szCs w:val="23"/>
          <w:lang w:val="id-ID"/>
        </w:rPr>
        <w:t>tan Tenggarong sejauh 10 (sepuluh) Km dengan jarak tempuh berkendaraan 1 (satu) Jam. Lokasi Desa Bendang Raya berbatasan  sebagai berikut:</w:t>
      </w:r>
    </w:p>
    <w:p w:rsidR="000D49BF" w:rsidRPr="00282AB5" w:rsidRDefault="000D49BF" w:rsidP="00486D65">
      <w:pPr>
        <w:pStyle w:val="ListParagraph"/>
        <w:numPr>
          <w:ilvl w:val="0"/>
          <w:numId w:val="6"/>
        </w:numPr>
        <w:spacing w:after="0" w:line="240" w:lineRule="auto"/>
        <w:jc w:val="both"/>
        <w:rPr>
          <w:rFonts w:ascii="Times New Roman" w:hAnsi="Times New Roman"/>
          <w:sz w:val="23"/>
          <w:szCs w:val="23"/>
        </w:rPr>
      </w:pPr>
      <w:r w:rsidRPr="00282AB5">
        <w:rPr>
          <w:rFonts w:ascii="Times New Roman" w:hAnsi="Times New Roman"/>
          <w:sz w:val="23"/>
          <w:szCs w:val="23"/>
        </w:rPr>
        <w:t xml:space="preserve">sebelah utara </w:t>
      </w:r>
      <w:r w:rsidRPr="00282AB5">
        <w:rPr>
          <w:rFonts w:ascii="Times New Roman" w:hAnsi="Times New Roman"/>
          <w:sz w:val="23"/>
          <w:szCs w:val="23"/>
        </w:rPr>
        <w:tab/>
        <w:t xml:space="preserve">: Desa Beloro Kecamatan Sebulu, </w:t>
      </w:r>
    </w:p>
    <w:p w:rsidR="000D49BF" w:rsidRPr="00282AB5" w:rsidRDefault="000D49BF" w:rsidP="00486D65">
      <w:pPr>
        <w:pStyle w:val="ListParagraph"/>
        <w:numPr>
          <w:ilvl w:val="0"/>
          <w:numId w:val="6"/>
        </w:numPr>
        <w:spacing w:after="0" w:line="240" w:lineRule="auto"/>
        <w:jc w:val="both"/>
        <w:rPr>
          <w:rFonts w:ascii="Times New Roman" w:hAnsi="Times New Roman"/>
          <w:sz w:val="23"/>
          <w:szCs w:val="23"/>
        </w:rPr>
      </w:pPr>
      <w:r w:rsidRPr="00282AB5">
        <w:rPr>
          <w:rFonts w:ascii="Times New Roman" w:hAnsi="Times New Roman"/>
          <w:sz w:val="23"/>
          <w:szCs w:val="23"/>
        </w:rPr>
        <w:t>sebelah selatan</w:t>
      </w:r>
      <w:r w:rsidRPr="00282AB5">
        <w:rPr>
          <w:rFonts w:ascii="Times New Roman" w:hAnsi="Times New Roman"/>
          <w:sz w:val="23"/>
          <w:szCs w:val="23"/>
        </w:rPr>
        <w:tab/>
        <w:t xml:space="preserve">: Kelurahan Mangkurawang Kecamatan Tenggarong, </w:t>
      </w:r>
    </w:p>
    <w:p w:rsidR="000D49BF" w:rsidRPr="00282AB5" w:rsidRDefault="000D49BF" w:rsidP="00486D65">
      <w:pPr>
        <w:pStyle w:val="ListParagraph"/>
        <w:numPr>
          <w:ilvl w:val="0"/>
          <w:numId w:val="6"/>
        </w:numPr>
        <w:spacing w:after="0" w:line="240" w:lineRule="auto"/>
        <w:jc w:val="both"/>
        <w:rPr>
          <w:rFonts w:ascii="Times New Roman" w:hAnsi="Times New Roman"/>
          <w:sz w:val="23"/>
          <w:szCs w:val="23"/>
        </w:rPr>
      </w:pPr>
      <w:r w:rsidRPr="00282AB5">
        <w:rPr>
          <w:rFonts w:ascii="Times New Roman" w:hAnsi="Times New Roman"/>
          <w:sz w:val="23"/>
          <w:szCs w:val="23"/>
        </w:rPr>
        <w:t>sebelah timur</w:t>
      </w:r>
      <w:r w:rsidRPr="00282AB5">
        <w:rPr>
          <w:rFonts w:ascii="Times New Roman" w:hAnsi="Times New Roman"/>
          <w:sz w:val="23"/>
          <w:szCs w:val="23"/>
        </w:rPr>
        <w:tab/>
        <w:t xml:space="preserve">: Desa Rapak Lambur Kecamatan Tenggarong, </w:t>
      </w:r>
    </w:p>
    <w:p w:rsidR="000D49BF" w:rsidRPr="00282AB5" w:rsidRDefault="000D49BF" w:rsidP="00486D65">
      <w:pPr>
        <w:pStyle w:val="ListParagraph"/>
        <w:numPr>
          <w:ilvl w:val="0"/>
          <w:numId w:val="6"/>
        </w:numPr>
        <w:spacing w:after="0" w:line="240" w:lineRule="auto"/>
        <w:jc w:val="both"/>
        <w:rPr>
          <w:rFonts w:ascii="Times New Roman" w:hAnsi="Times New Roman"/>
          <w:sz w:val="23"/>
          <w:szCs w:val="23"/>
        </w:rPr>
      </w:pPr>
      <w:r w:rsidRPr="00282AB5">
        <w:rPr>
          <w:rFonts w:ascii="Times New Roman" w:hAnsi="Times New Roman"/>
          <w:sz w:val="23"/>
          <w:szCs w:val="23"/>
        </w:rPr>
        <w:t>sebelah barat</w:t>
      </w:r>
      <w:r w:rsidRPr="00282AB5">
        <w:rPr>
          <w:rFonts w:ascii="Times New Roman" w:hAnsi="Times New Roman"/>
          <w:sz w:val="23"/>
          <w:szCs w:val="23"/>
        </w:rPr>
        <w:tab/>
        <w:t>: Kelurahan Loa Ipuh Darat Kecamatan Tenggarong,</w:t>
      </w:r>
    </w:p>
    <w:p w:rsidR="000D49BF" w:rsidRPr="00282AB5" w:rsidRDefault="000D49BF" w:rsidP="000D49BF">
      <w:pPr>
        <w:pStyle w:val="ListParagraph"/>
        <w:spacing w:after="0" w:line="240" w:lineRule="auto"/>
        <w:ind w:left="360"/>
        <w:jc w:val="both"/>
        <w:rPr>
          <w:rFonts w:ascii="Times New Roman" w:hAnsi="Times New Roman"/>
          <w:sz w:val="23"/>
          <w:szCs w:val="23"/>
        </w:rPr>
      </w:pPr>
    </w:p>
    <w:p w:rsidR="000D49BF" w:rsidRPr="00282AB5" w:rsidRDefault="000D49BF" w:rsidP="000D49BF">
      <w:pPr>
        <w:jc w:val="both"/>
        <w:rPr>
          <w:b/>
          <w:sz w:val="23"/>
          <w:szCs w:val="23"/>
        </w:rPr>
      </w:pPr>
      <w:r w:rsidRPr="00282AB5">
        <w:rPr>
          <w:sz w:val="23"/>
          <w:szCs w:val="23"/>
        </w:rPr>
        <w:t>Tabel1 PendudukberdasarkanJeniskelamin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2698"/>
        <w:gridCol w:w="1631"/>
        <w:gridCol w:w="1631"/>
      </w:tblGrid>
      <w:tr w:rsidR="000D49BF" w:rsidRPr="00282AB5" w:rsidTr="00486D65">
        <w:tc>
          <w:tcPr>
            <w:tcW w:w="313" w:type="dxa"/>
          </w:tcPr>
          <w:p w:rsidR="000D49BF" w:rsidRPr="00282AB5" w:rsidRDefault="000D49BF" w:rsidP="00486D65">
            <w:pPr>
              <w:jc w:val="both"/>
              <w:rPr>
                <w:bCs/>
                <w:sz w:val="23"/>
                <w:szCs w:val="23"/>
              </w:rPr>
            </w:pPr>
            <w:r w:rsidRPr="00282AB5">
              <w:rPr>
                <w:bCs/>
                <w:sz w:val="23"/>
                <w:szCs w:val="23"/>
              </w:rPr>
              <w:t>No</w:t>
            </w:r>
          </w:p>
        </w:tc>
        <w:tc>
          <w:tcPr>
            <w:tcW w:w="2698" w:type="dxa"/>
          </w:tcPr>
          <w:p w:rsidR="000D49BF" w:rsidRPr="00282AB5" w:rsidRDefault="000D49BF" w:rsidP="00486D65">
            <w:pPr>
              <w:jc w:val="both"/>
              <w:rPr>
                <w:bCs/>
                <w:sz w:val="23"/>
                <w:szCs w:val="23"/>
              </w:rPr>
            </w:pPr>
            <w:r w:rsidRPr="00282AB5">
              <w:rPr>
                <w:bCs/>
                <w:sz w:val="23"/>
                <w:szCs w:val="23"/>
              </w:rPr>
              <w:t>Jeniskelamin</w:t>
            </w:r>
          </w:p>
        </w:tc>
        <w:tc>
          <w:tcPr>
            <w:tcW w:w="1631" w:type="dxa"/>
          </w:tcPr>
          <w:p w:rsidR="000D49BF" w:rsidRPr="00282AB5" w:rsidRDefault="000D49BF" w:rsidP="00486D65">
            <w:pPr>
              <w:jc w:val="both"/>
              <w:rPr>
                <w:bCs/>
                <w:sz w:val="23"/>
                <w:szCs w:val="23"/>
              </w:rPr>
            </w:pPr>
            <w:r w:rsidRPr="00282AB5">
              <w:rPr>
                <w:bCs/>
                <w:sz w:val="23"/>
                <w:szCs w:val="23"/>
              </w:rPr>
              <w:t>Jumlah</w:t>
            </w:r>
          </w:p>
        </w:tc>
        <w:tc>
          <w:tcPr>
            <w:tcW w:w="1631" w:type="dxa"/>
          </w:tcPr>
          <w:p w:rsidR="000D49BF" w:rsidRPr="00282AB5" w:rsidRDefault="000D49BF" w:rsidP="00486D65">
            <w:pPr>
              <w:jc w:val="both"/>
              <w:rPr>
                <w:bCs/>
                <w:sz w:val="23"/>
                <w:szCs w:val="23"/>
              </w:rPr>
            </w:pPr>
            <w:r w:rsidRPr="00282AB5">
              <w:rPr>
                <w:bCs/>
                <w:sz w:val="23"/>
                <w:szCs w:val="23"/>
              </w:rPr>
              <w:t>Prosentase</w:t>
            </w:r>
          </w:p>
        </w:tc>
      </w:tr>
      <w:tr w:rsidR="000D49BF" w:rsidRPr="00282AB5" w:rsidTr="00486D65">
        <w:tc>
          <w:tcPr>
            <w:tcW w:w="313" w:type="dxa"/>
          </w:tcPr>
          <w:p w:rsidR="000D49BF" w:rsidRPr="00282AB5" w:rsidRDefault="000D49BF" w:rsidP="00486D65">
            <w:pPr>
              <w:jc w:val="both"/>
              <w:rPr>
                <w:bCs/>
                <w:sz w:val="23"/>
                <w:szCs w:val="23"/>
              </w:rPr>
            </w:pPr>
            <w:r w:rsidRPr="00282AB5">
              <w:rPr>
                <w:bCs/>
                <w:sz w:val="23"/>
                <w:szCs w:val="23"/>
              </w:rPr>
              <w:t>1</w:t>
            </w:r>
          </w:p>
        </w:tc>
        <w:tc>
          <w:tcPr>
            <w:tcW w:w="2698" w:type="dxa"/>
          </w:tcPr>
          <w:p w:rsidR="000D49BF" w:rsidRPr="00282AB5" w:rsidRDefault="000D49BF" w:rsidP="00486D65">
            <w:pPr>
              <w:jc w:val="both"/>
              <w:rPr>
                <w:bCs/>
                <w:sz w:val="23"/>
                <w:szCs w:val="23"/>
              </w:rPr>
            </w:pPr>
            <w:r w:rsidRPr="00282AB5">
              <w:rPr>
                <w:bCs/>
                <w:sz w:val="23"/>
                <w:szCs w:val="23"/>
              </w:rPr>
              <w:t>Laki-laki</w:t>
            </w:r>
          </w:p>
        </w:tc>
        <w:tc>
          <w:tcPr>
            <w:tcW w:w="1631" w:type="dxa"/>
          </w:tcPr>
          <w:p w:rsidR="000D49BF" w:rsidRPr="00282AB5" w:rsidRDefault="000D49BF" w:rsidP="00486D65">
            <w:pPr>
              <w:jc w:val="both"/>
              <w:rPr>
                <w:bCs/>
                <w:sz w:val="23"/>
                <w:szCs w:val="23"/>
              </w:rPr>
            </w:pPr>
            <w:r w:rsidRPr="00282AB5">
              <w:rPr>
                <w:bCs/>
                <w:sz w:val="23"/>
                <w:szCs w:val="23"/>
              </w:rPr>
              <w:t>439 jiwa</w:t>
            </w:r>
          </w:p>
        </w:tc>
        <w:tc>
          <w:tcPr>
            <w:tcW w:w="1631" w:type="dxa"/>
          </w:tcPr>
          <w:p w:rsidR="000D49BF" w:rsidRPr="00282AB5" w:rsidRDefault="000D49BF" w:rsidP="00486D65">
            <w:pPr>
              <w:jc w:val="both"/>
              <w:rPr>
                <w:bCs/>
                <w:sz w:val="23"/>
                <w:szCs w:val="23"/>
              </w:rPr>
            </w:pPr>
            <w:r w:rsidRPr="00282AB5">
              <w:rPr>
                <w:bCs/>
                <w:sz w:val="23"/>
                <w:szCs w:val="23"/>
              </w:rPr>
              <w:t>53%</w:t>
            </w:r>
          </w:p>
        </w:tc>
      </w:tr>
      <w:tr w:rsidR="000D49BF" w:rsidRPr="00282AB5" w:rsidTr="00486D65">
        <w:tc>
          <w:tcPr>
            <w:tcW w:w="313" w:type="dxa"/>
          </w:tcPr>
          <w:p w:rsidR="000D49BF" w:rsidRPr="00282AB5" w:rsidRDefault="000D49BF" w:rsidP="00486D65">
            <w:pPr>
              <w:jc w:val="both"/>
              <w:rPr>
                <w:bCs/>
                <w:sz w:val="23"/>
                <w:szCs w:val="23"/>
              </w:rPr>
            </w:pPr>
            <w:r w:rsidRPr="00282AB5">
              <w:rPr>
                <w:bCs/>
                <w:sz w:val="23"/>
                <w:szCs w:val="23"/>
              </w:rPr>
              <w:t>2</w:t>
            </w:r>
          </w:p>
        </w:tc>
        <w:tc>
          <w:tcPr>
            <w:tcW w:w="2698" w:type="dxa"/>
          </w:tcPr>
          <w:p w:rsidR="000D49BF" w:rsidRPr="00282AB5" w:rsidRDefault="000D49BF" w:rsidP="00486D65">
            <w:pPr>
              <w:jc w:val="both"/>
              <w:rPr>
                <w:bCs/>
                <w:sz w:val="23"/>
                <w:szCs w:val="23"/>
              </w:rPr>
            </w:pPr>
            <w:r w:rsidRPr="00282AB5">
              <w:rPr>
                <w:bCs/>
                <w:sz w:val="23"/>
                <w:szCs w:val="23"/>
              </w:rPr>
              <w:t>Perempuan</w:t>
            </w:r>
          </w:p>
        </w:tc>
        <w:tc>
          <w:tcPr>
            <w:tcW w:w="1631" w:type="dxa"/>
          </w:tcPr>
          <w:p w:rsidR="000D49BF" w:rsidRPr="00282AB5" w:rsidRDefault="000D49BF" w:rsidP="00486D65">
            <w:pPr>
              <w:jc w:val="both"/>
              <w:rPr>
                <w:bCs/>
                <w:sz w:val="23"/>
                <w:szCs w:val="23"/>
              </w:rPr>
            </w:pPr>
            <w:r w:rsidRPr="00282AB5">
              <w:rPr>
                <w:bCs/>
                <w:sz w:val="23"/>
                <w:szCs w:val="23"/>
              </w:rPr>
              <w:t>398 Jiwa</w:t>
            </w:r>
          </w:p>
        </w:tc>
        <w:tc>
          <w:tcPr>
            <w:tcW w:w="1631" w:type="dxa"/>
          </w:tcPr>
          <w:p w:rsidR="000D49BF" w:rsidRPr="00282AB5" w:rsidRDefault="000D49BF" w:rsidP="00486D65">
            <w:pPr>
              <w:jc w:val="both"/>
              <w:rPr>
                <w:bCs/>
                <w:sz w:val="23"/>
                <w:szCs w:val="23"/>
              </w:rPr>
            </w:pPr>
            <w:r w:rsidRPr="00282AB5">
              <w:rPr>
                <w:bCs/>
                <w:sz w:val="23"/>
                <w:szCs w:val="23"/>
              </w:rPr>
              <w:t>47%</w:t>
            </w:r>
          </w:p>
        </w:tc>
      </w:tr>
      <w:tr w:rsidR="000D49BF" w:rsidRPr="00282AB5" w:rsidTr="00486D65">
        <w:tc>
          <w:tcPr>
            <w:tcW w:w="313" w:type="dxa"/>
          </w:tcPr>
          <w:p w:rsidR="000D49BF" w:rsidRPr="00282AB5" w:rsidRDefault="000D49BF" w:rsidP="00486D65">
            <w:pPr>
              <w:jc w:val="both"/>
              <w:rPr>
                <w:bCs/>
                <w:sz w:val="23"/>
                <w:szCs w:val="23"/>
              </w:rPr>
            </w:pPr>
          </w:p>
        </w:tc>
        <w:tc>
          <w:tcPr>
            <w:tcW w:w="2698" w:type="dxa"/>
          </w:tcPr>
          <w:p w:rsidR="000D49BF" w:rsidRPr="00282AB5" w:rsidRDefault="000D49BF" w:rsidP="00486D65">
            <w:pPr>
              <w:jc w:val="both"/>
              <w:rPr>
                <w:bCs/>
                <w:sz w:val="23"/>
                <w:szCs w:val="23"/>
              </w:rPr>
            </w:pPr>
            <w:r w:rsidRPr="00282AB5">
              <w:rPr>
                <w:bCs/>
                <w:sz w:val="23"/>
                <w:szCs w:val="23"/>
              </w:rPr>
              <w:t>Jumlah</w:t>
            </w:r>
          </w:p>
        </w:tc>
        <w:tc>
          <w:tcPr>
            <w:tcW w:w="1631" w:type="dxa"/>
          </w:tcPr>
          <w:p w:rsidR="000D49BF" w:rsidRPr="00282AB5" w:rsidRDefault="000D49BF" w:rsidP="00486D65">
            <w:pPr>
              <w:jc w:val="both"/>
              <w:rPr>
                <w:bCs/>
                <w:sz w:val="23"/>
                <w:szCs w:val="23"/>
              </w:rPr>
            </w:pPr>
            <w:r w:rsidRPr="00282AB5">
              <w:rPr>
                <w:bCs/>
                <w:sz w:val="23"/>
                <w:szCs w:val="23"/>
              </w:rPr>
              <w:t>837 jiwa</w:t>
            </w:r>
          </w:p>
        </w:tc>
        <w:tc>
          <w:tcPr>
            <w:tcW w:w="1631" w:type="dxa"/>
          </w:tcPr>
          <w:p w:rsidR="000D49BF" w:rsidRPr="00282AB5" w:rsidRDefault="000D49BF" w:rsidP="00486D65">
            <w:pPr>
              <w:jc w:val="both"/>
              <w:rPr>
                <w:bCs/>
                <w:sz w:val="23"/>
                <w:szCs w:val="23"/>
              </w:rPr>
            </w:pPr>
            <w:r w:rsidRPr="00282AB5">
              <w:rPr>
                <w:bCs/>
                <w:sz w:val="23"/>
                <w:szCs w:val="23"/>
              </w:rPr>
              <w:t>100%</w:t>
            </w:r>
          </w:p>
        </w:tc>
      </w:tr>
    </w:tbl>
    <w:p w:rsidR="000D49BF" w:rsidRPr="00282AB5" w:rsidRDefault="000D49BF" w:rsidP="000D49BF">
      <w:pPr>
        <w:jc w:val="both"/>
        <w:rPr>
          <w:i/>
          <w:sz w:val="23"/>
          <w:szCs w:val="23"/>
        </w:rPr>
      </w:pPr>
      <w:r w:rsidRPr="00282AB5">
        <w:rPr>
          <w:i/>
          <w:sz w:val="23"/>
          <w:szCs w:val="23"/>
          <w:lang w:val="id-ID"/>
        </w:rPr>
        <w:t>Sumber: profil desa bendang raya</w:t>
      </w:r>
    </w:p>
    <w:p w:rsidR="000D49BF" w:rsidRPr="00282AB5" w:rsidRDefault="000D49BF" w:rsidP="000D49BF">
      <w:pPr>
        <w:jc w:val="both"/>
        <w:rPr>
          <w:sz w:val="23"/>
          <w:szCs w:val="23"/>
        </w:rPr>
      </w:pPr>
      <w:r w:rsidRPr="00282AB5">
        <w:rPr>
          <w:sz w:val="23"/>
          <w:szCs w:val="23"/>
          <w:lang w:val="id-ID"/>
        </w:rPr>
        <w:t>Berdasrakan tabel 1 penduduk desa bendang raya terdiri 837 jiwa, penduduk dengan jenis kelamin pria sebanyak 439 jiwa atau 53% sedangkan penduduk dengan jenis kelamin wanita sebanyak 398 jiwa tau 47%</w:t>
      </w:r>
      <w:r w:rsidRPr="00282AB5">
        <w:rPr>
          <w:sz w:val="23"/>
          <w:szCs w:val="23"/>
        </w:rPr>
        <w:t>.</w:t>
      </w:r>
    </w:p>
    <w:p w:rsidR="000D49BF" w:rsidRPr="00282AB5" w:rsidRDefault="000D49BF" w:rsidP="000D49BF">
      <w:pPr>
        <w:jc w:val="both"/>
        <w:rPr>
          <w:sz w:val="23"/>
          <w:szCs w:val="23"/>
          <w:lang w:val="id-ID"/>
        </w:rPr>
      </w:pPr>
    </w:p>
    <w:p w:rsidR="000D49BF" w:rsidRPr="00282AB5" w:rsidRDefault="000D49BF" w:rsidP="000D49BF">
      <w:pPr>
        <w:jc w:val="both"/>
        <w:rPr>
          <w:sz w:val="23"/>
          <w:szCs w:val="23"/>
        </w:rPr>
      </w:pPr>
      <w:r w:rsidRPr="00282AB5">
        <w:rPr>
          <w:sz w:val="23"/>
          <w:szCs w:val="23"/>
        </w:rPr>
        <w:t>T</w:t>
      </w:r>
      <w:r w:rsidRPr="00282AB5">
        <w:rPr>
          <w:sz w:val="23"/>
          <w:szCs w:val="23"/>
          <w:lang w:val="id-ID"/>
        </w:rPr>
        <w:t>a</w:t>
      </w:r>
      <w:r w:rsidRPr="00282AB5">
        <w:rPr>
          <w:sz w:val="23"/>
          <w:szCs w:val="23"/>
        </w:rPr>
        <w:t>b</w:t>
      </w:r>
      <w:r w:rsidRPr="00282AB5">
        <w:rPr>
          <w:sz w:val="23"/>
          <w:szCs w:val="23"/>
          <w:lang w:val="id-ID"/>
        </w:rPr>
        <w:t>e</w:t>
      </w:r>
      <w:r w:rsidRPr="00282AB5">
        <w:rPr>
          <w:sz w:val="23"/>
          <w:szCs w:val="23"/>
        </w:rPr>
        <w:t>l 2 penduduk</w:t>
      </w:r>
      <w:r w:rsidR="00C9115A">
        <w:rPr>
          <w:sz w:val="23"/>
          <w:szCs w:val="23"/>
        </w:rPr>
        <w:t xml:space="preserve"> </w:t>
      </w:r>
      <w:r w:rsidRPr="00282AB5">
        <w:rPr>
          <w:sz w:val="23"/>
          <w:szCs w:val="23"/>
        </w:rPr>
        <w:t>berdasarkan</w:t>
      </w:r>
      <w:r w:rsidR="00C9115A">
        <w:rPr>
          <w:sz w:val="23"/>
          <w:szCs w:val="23"/>
        </w:rPr>
        <w:t xml:space="preserve"> </w:t>
      </w:r>
      <w:r w:rsidRPr="00282AB5">
        <w:rPr>
          <w:sz w:val="23"/>
          <w:szCs w:val="23"/>
        </w:rPr>
        <w:t>tingkatan</w:t>
      </w:r>
      <w:r w:rsidR="00C9115A">
        <w:rPr>
          <w:sz w:val="23"/>
          <w:szCs w:val="23"/>
        </w:rPr>
        <w:t xml:space="preserve"> </w:t>
      </w:r>
      <w:r w:rsidRPr="00282AB5">
        <w:rPr>
          <w:sz w:val="23"/>
          <w:szCs w:val="23"/>
        </w:rPr>
        <w:t>pendidikan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4624"/>
        <w:gridCol w:w="1228"/>
        <w:gridCol w:w="1281"/>
      </w:tblGrid>
      <w:tr w:rsidR="000D49BF" w:rsidRPr="00282AB5" w:rsidTr="00486D65">
        <w:tc>
          <w:tcPr>
            <w:tcW w:w="567" w:type="dxa"/>
          </w:tcPr>
          <w:p w:rsidR="000D49BF" w:rsidRPr="00282AB5" w:rsidRDefault="000D49BF" w:rsidP="00486D65">
            <w:pPr>
              <w:jc w:val="both"/>
              <w:rPr>
                <w:bCs/>
                <w:sz w:val="23"/>
                <w:szCs w:val="23"/>
              </w:rPr>
            </w:pPr>
            <w:r w:rsidRPr="00282AB5">
              <w:rPr>
                <w:bCs/>
                <w:sz w:val="23"/>
                <w:szCs w:val="23"/>
              </w:rPr>
              <w:t>No</w:t>
            </w:r>
          </w:p>
        </w:tc>
        <w:tc>
          <w:tcPr>
            <w:tcW w:w="4820" w:type="dxa"/>
          </w:tcPr>
          <w:p w:rsidR="000D49BF" w:rsidRPr="00282AB5" w:rsidRDefault="000D49BF" w:rsidP="00486D65">
            <w:pPr>
              <w:jc w:val="both"/>
              <w:rPr>
                <w:bCs/>
                <w:sz w:val="23"/>
                <w:szCs w:val="23"/>
              </w:rPr>
            </w:pPr>
            <w:r w:rsidRPr="00282AB5">
              <w:rPr>
                <w:bCs/>
                <w:sz w:val="23"/>
                <w:szCs w:val="23"/>
              </w:rPr>
              <w:t>Tingkat pendidikan</w:t>
            </w:r>
          </w:p>
        </w:tc>
        <w:tc>
          <w:tcPr>
            <w:tcW w:w="1268" w:type="dxa"/>
          </w:tcPr>
          <w:p w:rsidR="000D49BF" w:rsidRPr="00282AB5" w:rsidRDefault="000D49BF" w:rsidP="00486D65">
            <w:pPr>
              <w:jc w:val="both"/>
              <w:rPr>
                <w:bCs/>
                <w:sz w:val="23"/>
                <w:szCs w:val="23"/>
              </w:rPr>
            </w:pPr>
            <w:r w:rsidRPr="00282AB5">
              <w:rPr>
                <w:bCs/>
                <w:sz w:val="23"/>
                <w:szCs w:val="23"/>
              </w:rPr>
              <w:t>Laki-laki</w:t>
            </w:r>
          </w:p>
        </w:tc>
        <w:tc>
          <w:tcPr>
            <w:tcW w:w="1283" w:type="dxa"/>
          </w:tcPr>
          <w:p w:rsidR="000D49BF" w:rsidRPr="00282AB5" w:rsidRDefault="000D49BF" w:rsidP="00486D65">
            <w:pPr>
              <w:jc w:val="both"/>
              <w:rPr>
                <w:bCs/>
                <w:sz w:val="23"/>
                <w:szCs w:val="23"/>
              </w:rPr>
            </w:pPr>
            <w:r w:rsidRPr="00282AB5">
              <w:rPr>
                <w:bCs/>
                <w:sz w:val="23"/>
                <w:szCs w:val="23"/>
              </w:rPr>
              <w:t>Perempuan</w:t>
            </w:r>
          </w:p>
        </w:tc>
      </w:tr>
      <w:tr w:rsidR="000D49BF" w:rsidRPr="00282AB5" w:rsidTr="00486D65">
        <w:tc>
          <w:tcPr>
            <w:tcW w:w="567" w:type="dxa"/>
          </w:tcPr>
          <w:p w:rsidR="000D49BF" w:rsidRPr="00282AB5" w:rsidRDefault="000D49BF" w:rsidP="00486D65">
            <w:pPr>
              <w:jc w:val="both"/>
              <w:rPr>
                <w:bCs/>
                <w:sz w:val="23"/>
                <w:szCs w:val="23"/>
              </w:rPr>
            </w:pPr>
            <w:r w:rsidRPr="00282AB5">
              <w:rPr>
                <w:bCs/>
                <w:sz w:val="23"/>
                <w:szCs w:val="23"/>
              </w:rPr>
              <w:t>1</w:t>
            </w:r>
          </w:p>
        </w:tc>
        <w:tc>
          <w:tcPr>
            <w:tcW w:w="4820" w:type="dxa"/>
          </w:tcPr>
          <w:p w:rsidR="000D49BF" w:rsidRPr="00282AB5" w:rsidRDefault="000D49BF" w:rsidP="00486D65">
            <w:pPr>
              <w:jc w:val="both"/>
              <w:rPr>
                <w:bCs/>
                <w:sz w:val="23"/>
                <w:szCs w:val="23"/>
              </w:rPr>
            </w:pPr>
            <w:r w:rsidRPr="00282AB5">
              <w:rPr>
                <w:bCs/>
                <w:sz w:val="23"/>
                <w:szCs w:val="23"/>
              </w:rPr>
              <w:t>Usia 3-6 Belummasuk TK</w:t>
            </w:r>
          </w:p>
        </w:tc>
        <w:tc>
          <w:tcPr>
            <w:tcW w:w="1268" w:type="dxa"/>
          </w:tcPr>
          <w:p w:rsidR="000D49BF" w:rsidRPr="00282AB5" w:rsidRDefault="000D49BF" w:rsidP="00486D65">
            <w:pPr>
              <w:jc w:val="both"/>
              <w:rPr>
                <w:bCs/>
                <w:sz w:val="23"/>
                <w:szCs w:val="23"/>
              </w:rPr>
            </w:pPr>
            <w:r w:rsidRPr="00282AB5">
              <w:rPr>
                <w:bCs/>
                <w:sz w:val="23"/>
                <w:szCs w:val="23"/>
              </w:rPr>
              <w:t>6</w:t>
            </w:r>
          </w:p>
        </w:tc>
        <w:tc>
          <w:tcPr>
            <w:tcW w:w="1283" w:type="dxa"/>
          </w:tcPr>
          <w:p w:rsidR="000D49BF" w:rsidRPr="00282AB5" w:rsidRDefault="000D49BF" w:rsidP="00486D65">
            <w:pPr>
              <w:jc w:val="both"/>
              <w:rPr>
                <w:bCs/>
                <w:sz w:val="23"/>
                <w:szCs w:val="23"/>
              </w:rPr>
            </w:pPr>
            <w:r w:rsidRPr="00282AB5">
              <w:rPr>
                <w:bCs/>
                <w:sz w:val="23"/>
                <w:szCs w:val="23"/>
              </w:rPr>
              <w:t>3</w:t>
            </w:r>
          </w:p>
        </w:tc>
      </w:tr>
      <w:tr w:rsidR="000D49BF" w:rsidRPr="00282AB5" w:rsidTr="00486D65">
        <w:tc>
          <w:tcPr>
            <w:tcW w:w="567" w:type="dxa"/>
          </w:tcPr>
          <w:p w:rsidR="000D49BF" w:rsidRPr="00282AB5" w:rsidRDefault="000D49BF" w:rsidP="00486D65">
            <w:pPr>
              <w:jc w:val="both"/>
              <w:rPr>
                <w:bCs/>
                <w:sz w:val="23"/>
                <w:szCs w:val="23"/>
              </w:rPr>
            </w:pPr>
            <w:r w:rsidRPr="00282AB5">
              <w:rPr>
                <w:bCs/>
                <w:sz w:val="23"/>
                <w:szCs w:val="23"/>
              </w:rPr>
              <w:t>2</w:t>
            </w:r>
          </w:p>
        </w:tc>
        <w:tc>
          <w:tcPr>
            <w:tcW w:w="4820" w:type="dxa"/>
          </w:tcPr>
          <w:p w:rsidR="000D49BF" w:rsidRPr="00282AB5" w:rsidRDefault="000D49BF" w:rsidP="00486D65">
            <w:pPr>
              <w:jc w:val="both"/>
              <w:rPr>
                <w:bCs/>
                <w:sz w:val="23"/>
                <w:szCs w:val="23"/>
              </w:rPr>
            </w:pPr>
            <w:r w:rsidRPr="00282AB5">
              <w:rPr>
                <w:bCs/>
                <w:sz w:val="23"/>
                <w:szCs w:val="23"/>
              </w:rPr>
              <w:t>Usia 3-6 SedangTk/Play Group</w:t>
            </w:r>
          </w:p>
        </w:tc>
        <w:tc>
          <w:tcPr>
            <w:tcW w:w="1268" w:type="dxa"/>
          </w:tcPr>
          <w:p w:rsidR="000D49BF" w:rsidRPr="00282AB5" w:rsidRDefault="000D49BF" w:rsidP="00486D65">
            <w:pPr>
              <w:jc w:val="both"/>
              <w:rPr>
                <w:bCs/>
                <w:sz w:val="23"/>
                <w:szCs w:val="23"/>
              </w:rPr>
            </w:pPr>
            <w:r w:rsidRPr="00282AB5">
              <w:rPr>
                <w:bCs/>
                <w:sz w:val="23"/>
                <w:szCs w:val="23"/>
              </w:rPr>
              <w:t>6</w:t>
            </w:r>
          </w:p>
        </w:tc>
        <w:tc>
          <w:tcPr>
            <w:tcW w:w="1283" w:type="dxa"/>
          </w:tcPr>
          <w:p w:rsidR="000D49BF" w:rsidRPr="00282AB5" w:rsidRDefault="000D49BF" w:rsidP="00486D65">
            <w:pPr>
              <w:jc w:val="both"/>
              <w:rPr>
                <w:bCs/>
                <w:sz w:val="23"/>
                <w:szCs w:val="23"/>
              </w:rPr>
            </w:pPr>
            <w:r w:rsidRPr="00282AB5">
              <w:rPr>
                <w:bCs/>
                <w:sz w:val="23"/>
                <w:szCs w:val="23"/>
              </w:rPr>
              <w:t>5</w:t>
            </w:r>
          </w:p>
        </w:tc>
      </w:tr>
      <w:tr w:rsidR="000D49BF" w:rsidRPr="00282AB5" w:rsidTr="00486D65">
        <w:tc>
          <w:tcPr>
            <w:tcW w:w="567" w:type="dxa"/>
          </w:tcPr>
          <w:p w:rsidR="000D49BF" w:rsidRPr="00282AB5" w:rsidRDefault="000D49BF" w:rsidP="00486D65">
            <w:pPr>
              <w:jc w:val="both"/>
              <w:rPr>
                <w:bCs/>
                <w:sz w:val="23"/>
                <w:szCs w:val="23"/>
              </w:rPr>
            </w:pPr>
            <w:r w:rsidRPr="00282AB5">
              <w:rPr>
                <w:bCs/>
                <w:sz w:val="23"/>
                <w:szCs w:val="23"/>
              </w:rPr>
              <w:t>3</w:t>
            </w:r>
          </w:p>
        </w:tc>
        <w:tc>
          <w:tcPr>
            <w:tcW w:w="4820" w:type="dxa"/>
          </w:tcPr>
          <w:p w:rsidR="000D49BF" w:rsidRPr="00282AB5" w:rsidRDefault="000D49BF" w:rsidP="00486D65">
            <w:pPr>
              <w:jc w:val="both"/>
              <w:rPr>
                <w:bCs/>
                <w:sz w:val="23"/>
                <w:szCs w:val="23"/>
              </w:rPr>
            </w:pPr>
            <w:r w:rsidRPr="00282AB5">
              <w:rPr>
                <w:bCs/>
                <w:sz w:val="23"/>
                <w:szCs w:val="23"/>
              </w:rPr>
              <w:t>Usia 7-18 TidakpernahSekolah</w:t>
            </w:r>
          </w:p>
        </w:tc>
        <w:tc>
          <w:tcPr>
            <w:tcW w:w="1268" w:type="dxa"/>
          </w:tcPr>
          <w:p w:rsidR="000D49BF" w:rsidRPr="00282AB5" w:rsidRDefault="000D49BF" w:rsidP="00486D65">
            <w:pPr>
              <w:jc w:val="both"/>
              <w:rPr>
                <w:bCs/>
                <w:sz w:val="23"/>
                <w:szCs w:val="23"/>
              </w:rPr>
            </w:pPr>
            <w:r w:rsidRPr="00282AB5">
              <w:rPr>
                <w:bCs/>
                <w:sz w:val="23"/>
                <w:szCs w:val="23"/>
              </w:rPr>
              <w:t>0</w:t>
            </w:r>
          </w:p>
        </w:tc>
        <w:tc>
          <w:tcPr>
            <w:tcW w:w="1283" w:type="dxa"/>
          </w:tcPr>
          <w:p w:rsidR="000D49BF" w:rsidRPr="00282AB5" w:rsidRDefault="000D49BF" w:rsidP="00486D65">
            <w:pPr>
              <w:jc w:val="both"/>
              <w:rPr>
                <w:bCs/>
                <w:sz w:val="23"/>
                <w:szCs w:val="23"/>
              </w:rPr>
            </w:pPr>
            <w:r w:rsidRPr="00282AB5">
              <w:rPr>
                <w:bCs/>
                <w:sz w:val="23"/>
                <w:szCs w:val="23"/>
              </w:rPr>
              <w:t>1</w:t>
            </w:r>
          </w:p>
        </w:tc>
      </w:tr>
      <w:tr w:rsidR="000D49BF" w:rsidRPr="00282AB5" w:rsidTr="00486D65">
        <w:tc>
          <w:tcPr>
            <w:tcW w:w="567" w:type="dxa"/>
          </w:tcPr>
          <w:p w:rsidR="000D49BF" w:rsidRPr="00282AB5" w:rsidRDefault="000D49BF" w:rsidP="00486D65">
            <w:pPr>
              <w:jc w:val="both"/>
              <w:rPr>
                <w:bCs/>
                <w:sz w:val="23"/>
                <w:szCs w:val="23"/>
              </w:rPr>
            </w:pPr>
            <w:r w:rsidRPr="00282AB5">
              <w:rPr>
                <w:bCs/>
                <w:sz w:val="23"/>
                <w:szCs w:val="23"/>
              </w:rPr>
              <w:t>4</w:t>
            </w:r>
          </w:p>
        </w:tc>
        <w:tc>
          <w:tcPr>
            <w:tcW w:w="4820" w:type="dxa"/>
          </w:tcPr>
          <w:p w:rsidR="000D49BF" w:rsidRPr="00282AB5" w:rsidRDefault="000D49BF" w:rsidP="00486D65">
            <w:pPr>
              <w:jc w:val="both"/>
              <w:rPr>
                <w:bCs/>
                <w:sz w:val="23"/>
                <w:szCs w:val="23"/>
              </w:rPr>
            </w:pPr>
            <w:r w:rsidRPr="00282AB5">
              <w:rPr>
                <w:bCs/>
                <w:sz w:val="23"/>
                <w:szCs w:val="23"/>
              </w:rPr>
              <w:t>Usia 7-18 yang sedangsekolah</w:t>
            </w:r>
          </w:p>
        </w:tc>
        <w:tc>
          <w:tcPr>
            <w:tcW w:w="1268" w:type="dxa"/>
          </w:tcPr>
          <w:p w:rsidR="000D49BF" w:rsidRPr="00282AB5" w:rsidRDefault="000D49BF" w:rsidP="00486D65">
            <w:pPr>
              <w:jc w:val="both"/>
              <w:rPr>
                <w:bCs/>
                <w:sz w:val="23"/>
                <w:szCs w:val="23"/>
              </w:rPr>
            </w:pPr>
            <w:r w:rsidRPr="00282AB5">
              <w:rPr>
                <w:bCs/>
                <w:sz w:val="23"/>
                <w:szCs w:val="23"/>
              </w:rPr>
              <w:t>53</w:t>
            </w:r>
          </w:p>
        </w:tc>
        <w:tc>
          <w:tcPr>
            <w:tcW w:w="1283" w:type="dxa"/>
          </w:tcPr>
          <w:p w:rsidR="000D49BF" w:rsidRPr="00282AB5" w:rsidRDefault="000D49BF" w:rsidP="00486D65">
            <w:pPr>
              <w:jc w:val="both"/>
              <w:rPr>
                <w:bCs/>
                <w:sz w:val="23"/>
                <w:szCs w:val="23"/>
              </w:rPr>
            </w:pPr>
            <w:r w:rsidRPr="00282AB5">
              <w:rPr>
                <w:bCs/>
                <w:sz w:val="23"/>
                <w:szCs w:val="23"/>
              </w:rPr>
              <w:t>49</w:t>
            </w:r>
          </w:p>
        </w:tc>
      </w:tr>
      <w:tr w:rsidR="000D49BF" w:rsidRPr="00282AB5" w:rsidTr="00486D65">
        <w:tc>
          <w:tcPr>
            <w:tcW w:w="567" w:type="dxa"/>
          </w:tcPr>
          <w:p w:rsidR="000D49BF" w:rsidRPr="00282AB5" w:rsidRDefault="000D49BF" w:rsidP="00486D65">
            <w:pPr>
              <w:jc w:val="both"/>
              <w:rPr>
                <w:bCs/>
                <w:sz w:val="23"/>
                <w:szCs w:val="23"/>
              </w:rPr>
            </w:pPr>
            <w:r w:rsidRPr="00282AB5">
              <w:rPr>
                <w:bCs/>
                <w:sz w:val="23"/>
                <w:szCs w:val="23"/>
              </w:rPr>
              <w:t>5</w:t>
            </w:r>
          </w:p>
        </w:tc>
        <w:tc>
          <w:tcPr>
            <w:tcW w:w="4820" w:type="dxa"/>
          </w:tcPr>
          <w:p w:rsidR="000D49BF" w:rsidRPr="00282AB5" w:rsidRDefault="000D49BF" w:rsidP="00486D65">
            <w:pPr>
              <w:jc w:val="both"/>
              <w:rPr>
                <w:bCs/>
                <w:sz w:val="23"/>
                <w:szCs w:val="23"/>
              </w:rPr>
            </w:pPr>
            <w:r w:rsidRPr="00282AB5">
              <w:rPr>
                <w:bCs/>
                <w:sz w:val="23"/>
                <w:szCs w:val="23"/>
              </w:rPr>
              <w:t>Usia 18-56 tidakpernahsekolah</w:t>
            </w:r>
          </w:p>
        </w:tc>
        <w:tc>
          <w:tcPr>
            <w:tcW w:w="1268" w:type="dxa"/>
          </w:tcPr>
          <w:p w:rsidR="000D49BF" w:rsidRPr="00282AB5" w:rsidRDefault="000D49BF" w:rsidP="00486D65">
            <w:pPr>
              <w:jc w:val="both"/>
              <w:rPr>
                <w:bCs/>
                <w:sz w:val="23"/>
                <w:szCs w:val="23"/>
              </w:rPr>
            </w:pPr>
            <w:r w:rsidRPr="00282AB5">
              <w:rPr>
                <w:bCs/>
                <w:sz w:val="23"/>
                <w:szCs w:val="23"/>
              </w:rPr>
              <w:t>208</w:t>
            </w:r>
          </w:p>
        </w:tc>
        <w:tc>
          <w:tcPr>
            <w:tcW w:w="1283" w:type="dxa"/>
          </w:tcPr>
          <w:p w:rsidR="000D49BF" w:rsidRPr="00282AB5" w:rsidRDefault="000D49BF" w:rsidP="00486D65">
            <w:pPr>
              <w:jc w:val="both"/>
              <w:rPr>
                <w:bCs/>
                <w:sz w:val="23"/>
                <w:szCs w:val="23"/>
              </w:rPr>
            </w:pPr>
            <w:r w:rsidRPr="00282AB5">
              <w:rPr>
                <w:bCs/>
                <w:sz w:val="23"/>
                <w:szCs w:val="23"/>
              </w:rPr>
              <w:t>193</w:t>
            </w:r>
          </w:p>
        </w:tc>
      </w:tr>
      <w:tr w:rsidR="000D49BF" w:rsidRPr="00282AB5" w:rsidTr="00486D65">
        <w:tc>
          <w:tcPr>
            <w:tcW w:w="567" w:type="dxa"/>
          </w:tcPr>
          <w:p w:rsidR="000D49BF" w:rsidRPr="00282AB5" w:rsidRDefault="000D49BF" w:rsidP="00486D65">
            <w:pPr>
              <w:jc w:val="both"/>
              <w:rPr>
                <w:bCs/>
                <w:sz w:val="23"/>
                <w:szCs w:val="23"/>
              </w:rPr>
            </w:pPr>
            <w:r w:rsidRPr="00282AB5">
              <w:rPr>
                <w:bCs/>
                <w:sz w:val="23"/>
                <w:szCs w:val="23"/>
              </w:rPr>
              <w:t>6</w:t>
            </w:r>
          </w:p>
        </w:tc>
        <w:tc>
          <w:tcPr>
            <w:tcW w:w="4820" w:type="dxa"/>
          </w:tcPr>
          <w:p w:rsidR="000D49BF" w:rsidRPr="00282AB5" w:rsidRDefault="000D49BF" w:rsidP="00486D65">
            <w:pPr>
              <w:jc w:val="both"/>
              <w:rPr>
                <w:bCs/>
                <w:sz w:val="23"/>
                <w:szCs w:val="23"/>
              </w:rPr>
            </w:pPr>
            <w:r w:rsidRPr="00282AB5">
              <w:rPr>
                <w:bCs/>
                <w:sz w:val="23"/>
                <w:szCs w:val="23"/>
              </w:rPr>
              <w:t>Usia 18-56 Pernah SD tetapitidakTamat</w:t>
            </w:r>
          </w:p>
        </w:tc>
        <w:tc>
          <w:tcPr>
            <w:tcW w:w="1268" w:type="dxa"/>
          </w:tcPr>
          <w:p w:rsidR="000D49BF" w:rsidRPr="00282AB5" w:rsidRDefault="000D49BF" w:rsidP="00486D65">
            <w:pPr>
              <w:jc w:val="both"/>
              <w:rPr>
                <w:bCs/>
                <w:sz w:val="23"/>
                <w:szCs w:val="23"/>
              </w:rPr>
            </w:pPr>
            <w:r w:rsidRPr="00282AB5">
              <w:rPr>
                <w:bCs/>
                <w:sz w:val="23"/>
                <w:szCs w:val="23"/>
              </w:rPr>
              <w:t>13</w:t>
            </w:r>
          </w:p>
        </w:tc>
        <w:tc>
          <w:tcPr>
            <w:tcW w:w="1283" w:type="dxa"/>
          </w:tcPr>
          <w:p w:rsidR="000D49BF" w:rsidRPr="00282AB5" w:rsidRDefault="000D49BF" w:rsidP="00486D65">
            <w:pPr>
              <w:jc w:val="both"/>
              <w:rPr>
                <w:bCs/>
                <w:sz w:val="23"/>
                <w:szCs w:val="23"/>
              </w:rPr>
            </w:pPr>
            <w:r w:rsidRPr="00282AB5">
              <w:rPr>
                <w:bCs/>
                <w:sz w:val="23"/>
                <w:szCs w:val="23"/>
              </w:rPr>
              <w:t>13</w:t>
            </w:r>
          </w:p>
        </w:tc>
      </w:tr>
      <w:tr w:rsidR="000D49BF" w:rsidRPr="00282AB5" w:rsidTr="00486D65">
        <w:tc>
          <w:tcPr>
            <w:tcW w:w="567" w:type="dxa"/>
          </w:tcPr>
          <w:p w:rsidR="000D49BF" w:rsidRPr="00282AB5" w:rsidRDefault="000D49BF" w:rsidP="00486D65">
            <w:pPr>
              <w:jc w:val="both"/>
              <w:rPr>
                <w:bCs/>
                <w:sz w:val="23"/>
                <w:szCs w:val="23"/>
              </w:rPr>
            </w:pPr>
            <w:r w:rsidRPr="00282AB5">
              <w:rPr>
                <w:bCs/>
                <w:sz w:val="23"/>
                <w:szCs w:val="23"/>
              </w:rPr>
              <w:t>7</w:t>
            </w:r>
          </w:p>
        </w:tc>
        <w:tc>
          <w:tcPr>
            <w:tcW w:w="4820" w:type="dxa"/>
          </w:tcPr>
          <w:p w:rsidR="000D49BF" w:rsidRPr="00282AB5" w:rsidRDefault="000D49BF" w:rsidP="00486D65">
            <w:pPr>
              <w:jc w:val="both"/>
              <w:rPr>
                <w:bCs/>
                <w:sz w:val="23"/>
                <w:szCs w:val="23"/>
              </w:rPr>
            </w:pPr>
            <w:r w:rsidRPr="00282AB5">
              <w:rPr>
                <w:bCs/>
                <w:sz w:val="23"/>
                <w:szCs w:val="23"/>
              </w:rPr>
              <w:t>Tamatsd/sederajat</w:t>
            </w:r>
          </w:p>
        </w:tc>
        <w:tc>
          <w:tcPr>
            <w:tcW w:w="1268" w:type="dxa"/>
          </w:tcPr>
          <w:p w:rsidR="000D49BF" w:rsidRPr="00282AB5" w:rsidRDefault="000D49BF" w:rsidP="00486D65">
            <w:pPr>
              <w:jc w:val="both"/>
              <w:rPr>
                <w:bCs/>
                <w:sz w:val="23"/>
                <w:szCs w:val="23"/>
              </w:rPr>
            </w:pPr>
            <w:r w:rsidRPr="00282AB5">
              <w:rPr>
                <w:bCs/>
                <w:sz w:val="23"/>
                <w:szCs w:val="23"/>
              </w:rPr>
              <w:t>55</w:t>
            </w:r>
          </w:p>
        </w:tc>
        <w:tc>
          <w:tcPr>
            <w:tcW w:w="1283" w:type="dxa"/>
          </w:tcPr>
          <w:p w:rsidR="000D49BF" w:rsidRPr="00282AB5" w:rsidRDefault="000D49BF" w:rsidP="00486D65">
            <w:pPr>
              <w:jc w:val="both"/>
              <w:rPr>
                <w:bCs/>
                <w:sz w:val="23"/>
                <w:szCs w:val="23"/>
              </w:rPr>
            </w:pPr>
            <w:r w:rsidRPr="00282AB5">
              <w:rPr>
                <w:bCs/>
                <w:sz w:val="23"/>
                <w:szCs w:val="23"/>
              </w:rPr>
              <w:t>65</w:t>
            </w:r>
          </w:p>
        </w:tc>
      </w:tr>
      <w:tr w:rsidR="000D49BF" w:rsidRPr="00282AB5" w:rsidTr="00486D65">
        <w:tc>
          <w:tcPr>
            <w:tcW w:w="567" w:type="dxa"/>
          </w:tcPr>
          <w:p w:rsidR="000D49BF" w:rsidRPr="00282AB5" w:rsidRDefault="000D49BF" w:rsidP="00486D65">
            <w:pPr>
              <w:jc w:val="both"/>
              <w:rPr>
                <w:bCs/>
                <w:sz w:val="23"/>
                <w:szCs w:val="23"/>
              </w:rPr>
            </w:pPr>
            <w:r w:rsidRPr="00282AB5">
              <w:rPr>
                <w:bCs/>
                <w:sz w:val="23"/>
                <w:szCs w:val="23"/>
              </w:rPr>
              <w:t>8</w:t>
            </w:r>
          </w:p>
        </w:tc>
        <w:tc>
          <w:tcPr>
            <w:tcW w:w="4820" w:type="dxa"/>
          </w:tcPr>
          <w:p w:rsidR="000D49BF" w:rsidRPr="00282AB5" w:rsidRDefault="000D49BF" w:rsidP="00486D65">
            <w:pPr>
              <w:jc w:val="both"/>
              <w:rPr>
                <w:bCs/>
                <w:sz w:val="23"/>
                <w:szCs w:val="23"/>
              </w:rPr>
            </w:pPr>
            <w:r w:rsidRPr="00282AB5">
              <w:rPr>
                <w:bCs/>
                <w:sz w:val="23"/>
                <w:szCs w:val="23"/>
              </w:rPr>
              <w:t>Usia 12-56 tidaktamat SLTP</w:t>
            </w:r>
          </w:p>
        </w:tc>
        <w:tc>
          <w:tcPr>
            <w:tcW w:w="1268" w:type="dxa"/>
          </w:tcPr>
          <w:p w:rsidR="000D49BF" w:rsidRPr="00282AB5" w:rsidRDefault="000D49BF" w:rsidP="00486D65">
            <w:pPr>
              <w:jc w:val="both"/>
              <w:rPr>
                <w:bCs/>
                <w:sz w:val="23"/>
                <w:szCs w:val="23"/>
              </w:rPr>
            </w:pPr>
            <w:r w:rsidRPr="00282AB5">
              <w:rPr>
                <w:bCs/>
                <w:sz w:val="23"/>
                <w:szCs w:val="23"/>
              </w:rPr>
              <w:t>13</w:t>
            </w:r>
          </w:p>
        </w:tc>
        <w:tc>
          <w:tcPr>
            <w:tcW w:w="1283" w:type="dxa"/>
          </w:tcPr>
          <w:p w:rsidR="000D49BF" w:rsidRPr="00282AB5" w:rsidRDefault="000D49BF" w:rsidP="00486D65">
            <w:pPr>
              <w:jc w:val="both"/>
              <w:rPr>
                <w:bCs/>
                <w:sz w:val="23"/>
                <w:szCs w:val="23"/>
              </w:rPr>
            </w:pPr>
            <w:r w:rsidRPr="00282AB5">
              <w:rPr>
                <w:bCs/>
                <w:sz w:val="23"/>
                <w:szCs w:val="23"/>
              </w:rPr>
              <w:t>7</w:t>
            </w:r>
          </w:p>
        </w:tc>
      </w:tr>
      <w:tr w:rsidR="000D49BF" w:rsidRPr="00282AB5" w:rsidTr="00486D65">
        <w:tc>
          <w:tcPr>
            <w:tcW w:w="567" w:type="dxa"/>
          </w:tcPr>
          <w:p w:rsidR="000D49BF" w:rsidRPr="00282AB5" w:rsidRDefault="000D49BF" w:rsidP="00486D65">
            <w:pPr>
              <w:jc w:val="both"/>
              <w:rPr>
                <w:bCs/>
                <w:sz w:val="23"/>
                <w:szCs w:val="23"/>
              </w:rPr>
            </w:pPr>
            <w:r w:rsidRPr="00282AB5">
              <w:rPr>
                <w:bCs/>
                <w:sz w:val="23"/>
                <w:szCs w:val="23"/>
              </w:rPr>
              <w:lastRenderedPageBreak/>
              <w:t>9</w:t>
            </w:r>
          </w:p>
        </w:tc>
        <w:tc>
          <w:tcPr>
            <w:tcW w:w="4820" w:type="dxa"/>
          </w:tcPr>
          <w:p w:rsidR="000D49BF" w:rsidRPr="00282AB5" w:rsidRDefault="000D49BF" w:rsidP="00486D65">
            <w:pPr>
              <w:jc w:val="both"/>
              <w:rPr>
                <w:bCs/>
                <w:sz w:val="23"/>
                <w:szCs w:val="23"/>
              </w:rPr>
            </w:pPr>
            <w:r w:rsidRPr="00282AB5">
              <w:rPr>
                <w:bCs/>
                <w:sz w:val="23"/>
                <w:szCs w:val="23"/>
              </w:rPr>
              <w:t>Usia 18-56 tidaktamat SLTA</w:t>
            </w:r>
          </w:p>
        </w:tc>
        <w:tc>
          <w:tcPr>
            <w:tcW w:w="1268" w:type="dxa"/>
          </w:tcPr>
          <w:p w:rsidR="000D49BF" w:rsidRPr="00282AB5" w:rsidRDefault="000D49BF" w:rsidP="00486D65">
            <w:pPr>
              <w:jc w:val="both"/>
              <w:rPr>
                <w:bCs/>
                <w:sz w:val="23"/>
                <w:szCs w:val="23"/>
              </w:rPr>
            </w:pPr>
            <w:r w:rsidRPr="00282AB5">
              <w:rPr>
                <w:bCs/>
                <w:sz w:val="23"/>
                <w:szCs w:val="23"/>
              </w:rPr>
              <w:t>17</w:t>
            </w:r>
          </w:p>
        </w:tc>
        <w:tc>
          <w:tcPr>
            <w:tcW w:w="1283" w:type="dxa"/>
          </w:tcPr>
          <w:p w:rsidR="000D49BF" w:rsidRPr="00282AB5" w:rsidRDefault="000D49BF" w:rsidP="00486D65">
            <w:pPr>
              <w:jc w:val="both"/>
              <w:rPr>
                <w:bCs/>
                <w:sz w:val="23"/>
                <w:szCs w:val="23"/>
              </w:rPr>
            </w:pPr>
            <w:r w:rsidRPr="00282AB5">
              <w:rPr>
                <w:bCs/>
                <w:sz w:val="23"/>
                <w:szCs w:val="23"/>
              </w:rPr>
              <w:t>9</w:t>
            </w:r>
          </w:p>
        </w:tc>
      </w:tr>
      <w:tr w:rsidR="000D49BF" w:rsidRPr="00282AB5" w:rsidTr="00486D65">
        <w:tc>
          <w:tcPr>
            <w:tcW w:w="567" w:type="dxa"/>
          </w:tcPr>
          <w:p w:rsidR="000D49BF" w:rsidRPr="00282AB5" w:rsidRDefault="000D49BF" w:rsidP="00486D65">
            <w:pPr>
              <w:jc w:val="both"/>
              <w:rPr>
                <w:bCs/>
                <w:sz w:val="23"/>
                <w:szCs w:val="23"/>
              </w:rPr>
            </w:pPr>
            <w:r w:rsidRPr="00282AB5">
              <w:rPr>
                <w:bCs/>
                <w:sz w:val="23"/>
                <w:szCs w:val="23"/>
              </w:rPr>
              <w:t>10</w:t>
            </w:r>
          </w:p>
        </w:tc>
        <w:tc>
          <w:tcPr>
            <w:tcW w:w="4820" w:type="dxa"/>
          </w:tcPr>
          <w:p w:rsidR="000D49BF" w:rsidRPr="00282AB5" w:rsidRDefault="000D49BF" w:rsidP="00486D65">
            <w:pPr>
              <w:jc w:val="both"/>
              <w:rPr>
                <w:bCs/>
                <w:sz w:val="23"/>
                <w:szCs w:val="23"/>
              </w:rPr>
            </w:pPr>
            <w:r w:rsidRPr="00282AB5">
              <w:rPr>
                <w:bCs/>
                <w:sz w:val="23"/>
                <w:szCs w:val="23"/>
              </w:rPr>
              <w:t>Tamat SMP/Sederajat</w:t>
            </w:r>
          </w:p>
        </w:tc>
        <w:tc>
          <w:tcPr>
            <w:tcW w:w="1268" w:type="dxa"/>
          </w:tcPr>
          <w:p w:rsidR="000D49BF" w:rsidRPr="00282AB5" w:rsidRDefault="000D49BF" w:rsidP="00486D65">
            <w:pPr>
              <w:jc w:val="both"/>
              <w:rPr>
                <w:bCs/>
                <w:sz w:val="23"/>
                <w:szCs w:val="23"/>
              </w:rPr>
            </w:pPr>
            <w:r w:rsidRPr="00282AB5">
              <w:rPr>
                <w:bCs/>
                <w:sz w:val="23"/>
                <w:szCs w:val="23"/>
              </w:rPr>
              <w:t>42</w:t>
            </w:r>
          </w:p>
        </w:tc>
        <w:tc>
          <w:tcPr>
            <w:tcW w:w="1283" w:type="dxa"/>
          </w:tcPr>
          <w:p w:rsidR="000D49BF" w:rsidRPr="00282AB5" w:rsidRDefault="000D49BF" w:rsidP="00486D65">
            <w:pPr>
              <w:jc w:val="both"/>
              <w:rPr>
                <w:bCs/>
                <w:sz w:val="23"/>
                <w:szCs w:val="23"/>
              </w:rPr>
            </w:pPr>
            <w:r w:rsidRPr="00282AB5">
              <w:rPr>
                <w:bCs/>
                <w:sz w:val="23"/>
                <w:szCs w:val="23"/>
              </w:rPr>
              <w:t>31</w:t>
            </w:r>
          </w:p>
        </w:tc>
      </w:tr>
      <w:tr w:rsidR="000D49BF" w:rsidRPr="00282AB5" w:rsidTr="00486D65">
        <w:tc>
          <w:tcPr>
            <w:tcW w:w="567" w:type="dxa"/>
          </w:tcPr>
          <w:p w:rsidR="000D49BF" w:rsidRPr="00282AB5" w:rsidRDefault="000D49BF" w:rsidP="00486D65">
            <w:pPr>
              <w:jc w:val="both"/>
              <w:rPr>
                <w:bCs/>
                <w:sz w:val="23"/>
                <w:szCs w:val="23"/>
              </w:rPr>
            </w:pPr>
            <w:r w:rsidRPr="00282AB5">
              <w:rPr>
                <w:bCs/>
                <w:sz w:val="23"/>
                <w:szCs w:val="23"/>
              </w:rPr>
              <w:t>11</w:t>
            </w:r>
          </w:p>
        </w:tc>
        <w:tc>
          <w:tcPr>
            <w:tcW w:w="4820" w:type="dxa"/>
          </w:tcPr>
          <w:p w:rsidR="000D49BF" w:rsidRPr="00282AB5" w:rsidRDefault="000D49BF" w:rsidP="00486D65">
            <w:pPr>
              <w:jc w:val="both"/>
              <w:rPr>
                <w:bCs/>
                <w:sz w:val="23"/>
                <w:szCs w:val="23"/>
              </w:rPr>
            </w:pPr>
            <w:r w:rsidRPr="00282AB5">
              <w:rPr>
                <w:bCs/>
                <w:sz w:val="23"/>
                <w:szCs w:val="23"/>
              </w:rPr>
              <w:t>Tamat SMA/Sederajat</w:t>
            </w:r>
          </w:p>
        </w:tc>
        <w:tc>
          <w:tcPr>
            <w:tcW w:w="1268" w:type="dxa"/>
          </w:tcPr>
          <w:p w:rsidR="000D49BF" w:rsidRPr="00282AB5" w:rsidRDefault="000D49BF" w:rsidP="00486D65">
            <w:pPr>
              <w:jc w:val="both"/>
              <w:rPr>
                <w:bCs/>
                <w:sz w:val="23"/>
                <w:szCs w:val="23"/>
              </w:rPr>
            </w:pPr>
            <w:r w:rsidRPr="00282AB5">
              <w:rPr>
                <w:bCs/>
                <w:sz w:val="23"/>
                <w:szCs w:val="23"/>
              </w:rPr>
              <w:t>23</w:t>
            </w:r>
          </w:p>
        </w:tc>
        <w:tc>
          <w:tcPr>
            <w:tcW w:w="1283" w:type="dxa"/>
          </w:tcPr>
          <w:p w:rsidR="000D49BF" w:rsidRPr="00282AB5" w:rsidRDefault="000D49BF" w:rsidP="00486D65">
            <w:pPr>
              <w:jc w:val="both"/>
              <w:rPr>
                <w:bCs/>
                <w:sz w:val="23"/>
                <w:szCs w:val="23"/>
              </w:rPr>
            </w:pPr>
            <w:r w:rsidRPr="00282AB5">
              <w:rPr>
                <w:bCs/>
                <w:sz w:val="23"/>
                <w:szCs w:val="23"/>
              </w:rPr>
              <w:t>22</w:t>
            </w:r>
          </w:p>
        </w:tc>
      </w:tr>
      <w:tr w:rsidR="000D49BF" w:rsidRPr="00282AB5" w:rsidTr="00486D65">
        <w:tc>
          <w:tcPr>
            <w:tcW w:w="567" w:type="dxa"/>
          </w:tcPr>
          <w:p w:rsidR="000D49BF" w:rsidRPr="00282AB5" w:rsidRDefault="000D49BF" w:rsidP="00486D65">
            <w:pPr>
              <w:jc w:val="both"/>
              <w:rPr>
                <w:bCs/>
                <w:sz w:val="23"/>
                <w:szCs w:val="23"/>
              </w:rPr>
            </w:pPr>
            <w:r w:rsidRPr="00282AB5">
              <w:rPr>
                <w:bCs/>
                <w:sz w:val="23"/>
                <w:szCs w:val="23"/>
              </w:rPr>
              <w:t>12</w:t>
            </w:r>
          </w:p>
        </w:tc>
        <w:tc>
          <w:tcPr>
            <w:tcW w:w="4820" w:type="dxa"/>
          </w:tcPr>
          <w:p w:rsidR="000D49BF" w:rsidRPr="00282AB5" w:rsidRDefault="000D49BF" w:rsidP="00486D65">
            <w:pPr>
              <w:jc w:val="both"/>
              <w:rPr>
                <w:bCs/>
                <w:sz w:val="23"/>
                <w:szCs w:val="23"/>
              </w:rPr>
            </w:pPr>
            <w:r w:rsidRPr="00282AB5">
              <w:rPr>
                <w:bCs/>
                <w:sz w:val="23"/>
                <w:szCs w:val="23"/>
              </w:rPr>
              <w:t>Tamat S1/ Sederajat</w:t>
            </w:r>
          </w:p>
        </w:tc>
        <w:tc>
          <w:tcPr>
            <w:tcW w:w="1268" w:type="dxa"/>
          </w:tcPr>
          <w:p w:rsidR="000D49BF" w:rsidRPr="00282AB5" w:rsidRDefault="000D49BF" w:rsidP="00486D65">
            <w:pPr>
              <w:jc w:val="both"/>
              <w:rPr>
                <w:bCs/>
                <w:sz w:val="23"/>
                <w:szCs w:val="23"/>
              </w:rPr>
            </w:pPr>
            <w:r w:rsidRPr="00282AB5">
              <w:rPr>
                <w:bCs/>
                <w:sz w:val="23"/>
                <w:szCs w:val="23"/>
              </w:rPr>
              <w:t>3</w:t>
            </w:r>
          </w:p>
        </w:tc>
        <w:tc>
          <w:tcPr>
            <w:tcW w:w="1283" w:type="dxa"/>
          </w:tcPr>
          <w:p w:rsidR="000D49BF" w:rsidRPr="00282AB5" w:rsidRDefault="000D49BF" w:rsidP="00486D65">
            <w:pPr>
              <w:jc w:val="both"/>
              <w:rPr>
                <w:bCs/>
                <w:sz w:val="23"/>
                <w:szCs w:val="23"/>
              </w:rPr>
            </w:pPr>
            <w:r w:rsidRPr="00282AB5">
              <w:rPr>
                <w:bCs/>
                <w:sz w:val="23"/>
                <w:szCs w:val="23"/>
              </w:rPr>
              <w:t>0</w:t>
            </w:r>
          </w:p>
        </w:tc>
      </w:tr>
      <w:tr w:rsidR="000D49BF" w:rsidRPr="00282AB5" w:rsidTr="00486D65">
        <w:tc>
          <w:tcPr>
            <w:tcW w:w="5387" w:type="dxa"/>
            <w:gridSpan w:val="2"/>
          </w:tcPr>
          <w:p w:rsidR="000D49BF" w:rsidRPr="00282AB5" w:rsidRDefault="000D49BF" w:rsidP="00486D65">
            <w:pPr>
              <w:jc w:val="both"/>
              <w:rPr>
                <w:bCs/>
                <w:sz w:val="23"/>
                <w:szCs w:val="23"/>
              </w:rPr>
            </w:pPr>
            <w:r w:rsidRPr="00282AB5">
              <w:rPr>
                <w:bCs/>
                <w:sz w:val="23"/>
                <w:szCs w:val="23"/>
              </w:rPr>
              <w:t>Jumlah Total</w:t>
            </w:r>
          </w:p>
        </w:tc>
        <w:tc>
          <w:tcPr>
            <w:tcW w:w="2551" w:type="dxa"/>
            <w:gridSpan w:val="2"/>
          </w:tcPr>
          <w:p w:rsidR="000D49BF" w:rsidRPr="00282AB5" w:rsidRDefault="000D49BF" w:rsidP="00486D65">
            <w:pPr>
              <w:jc w:val="both"/>
              <w:rPr>
                <w:bCs/>
                <w:sz w:val="23"/>
                <w:szCs w:val="23"/>
              </w:rPr>
            </w:pPr>
            <w:r w:rsidRPr="00282AB5">
              <w:rPr>
                <w:bCs/>
                <w:sz w:val="23"/>
                <w:szCs w:val="23"/>
              </w:rPr>
              <w:t>837 jiwa</w:t>
            </w:r>
          </w:p>
        </w:tc>
      </w:tr>
    </w:tbl>
    <w:p w:rsidR="000D49BF" w:rsidRPr="00282AB5" w:rsidRDefault="000D49BF" w:rsidP="000D49BF">
      <w:pPr>
        <w:jc w:val="both"/>
        <w:rPr>
          <w:sz w:val="23"/>
          <w:szCs w:val="23"/>
          <w:lang w:val="id-ID"/>
        </w:rPr>
      </w:pPr>
      <w:r w:rsidRPr="00282AB5">
        <w:rPr>
          <w:sz w:val="23"/>
          <w:szCs w:val="23"/>
          <w:lang w:val="id-ID"/>
        </w:rPr>
        <w:t>Sumber: profil desa Bendang Raya</w:t>
      </w:r>
    </w:p>
    <w:p w:rsidR="000D49BF" w:rsidRPr="00282AB5" w:rsidRDefault="000D49BF" w:rsidP="000D49BF">
      <w:pPr>
        <w:jc w:val="both"/>
        <w:rPr>
          <w:sz w:val="23"/>
          <w:szCs w:val="23"/>
        </w:rPr>
      </w:pPr>
      <w:r w:rsidRPr="00282AB5">
        <w:rPr>
          <w:sz w:val="23"/>
          <w:szCs w:val="23"/>
          <w:lang w:val="id-ID"/>
        </w:rPr>
        <w:t>Tabel 2 mendeskripsikan bahwa sebanyak 401 orang atau sebesar 48% penduduk laki-laki dan Perempuan usia 18-56 tahun desa bendang raya tidak pernah sekolah, berikutnya sebesar 120 orang atau 14,3% penduduk laki-laki dan perempuan tamas SD/sederajat, dan hanya 3 orang atau 0,35% yang tamat perguruan tinggi.</w:t>
      </w:r>
    </w:p>
    <w:p w:rsidR="000D49BF" w:rsidRPr="00282AB5" w:rsidRDefault="000D49BF" w:rsidP="000D49BF">
      <w:pPr>
        <w:jc w:val="both"/>
        <w:rPr>
          <w:sz w:val="23"/>
          <w:szCs w:val="23"/>
        </w:rPr>
      </w:pPr>
    </w:p>
    <w:p w:rsidR="000D49BF" w:rsidRPr="00282AB5" w:rsidRDefault="000D49BF" w:rsidP="000D49BF">
      <w:pPr>
        <w:jc w:val="both"/>
        <w:rPr>
          <w:sz w:val="23"/>
          <w:szCs w:val="23"/>
          <w:lang w:val="id-ID"/>
        </w:rPr>
      </w:pPr>
      <w:r w:rsidRPr="00282AB5">
        <w:rPr>
          <w:sz w:val="23"/>
          <w:szCs w:val="23"/>
        </w:rPr>
        <w:t>T</w:t>
      </w:r>
      <w:r w:rsidRPr="00282AB5">
        <w:rPr>
          <w:sz w:val="23"/>
          <w:szCs w:val="23"/>
          <w:lang w:val="id-ID"/>
        </w:rPr>
        <w:t>a</w:t>
      </w:r>
      <w:r w:rsidRPr="00282AB5">
        <w:rPr>
          <w:sz w:val="23"/>
          <w:szCs w:val="23"/>
        </w:rPr>
        <w:t>b</w:t>
      </w:r>
      <w:r w:rsidRPr="00282AB5">
        <w:rPr>
          <w:sz w:val="23"/>
          <w:szCs w:val="23"/>
          <w:lang w:val="id-ID"/>
        </w:rPr>
        <w:t>e</w:t>
      </w:r>
      <w:r w:rsidRPr="00282AB5">
        <w:rPr>
          <w:sz w:val="23"/>
          <w:szCs w:val="23"/>
        </w:rPr>
        <w:t xml:space="preserve">l </w:t>
      </w:r>
      <w:r w:rsidRPr="00282AB5">
        <w:rPr>
          <w:sz w:val="23"/>
          <w:szCs w:val="23"/>
          <w:lang w:val="id-ID"/>
        </w:rPr>
        <w:t>3Mata Pencaharian</w:t>
      </w:r>
    </w:p>
    <w:tbl>
      <w:tblPr>
        <w:tblW w:w="7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581"/>
        <w:gridCol w:w="1134"/>
        <w:gridCol w:w="1417"/>
      </w:tblGrid>
      <w:tr w:rsidR="000D49BF" w:rsidRPr="00282AB5" w:rsidTr="00486D65">
        <w:tc>
          <w:tcPr>
            <w:tcW w:w="534" w:type="dxa"/>
          </w:tcPr>
          <w:p w:rsidR="000D49BF" w:rsidRPr="00282AB5" w:rsidRDefault="000D49BF" w:rsidP="00486D65">
            <w:pPr>
              <w:jc w:val="center"/>
              <w:rPr>
                <w:bCs/>
                <w:sz w:val="23"/>
                <w:szCs w:val="23"/>
              </w:rPr>
            </w:pPr>
            <w:r w:rsidRPr="00282AB5">
              <w:rPr>
                <w:bCs/>
                <w:sz w:val="23"/>
                <w:szCs w:val="23"/>
              </w:rPr>
              <w:t>No</w:t>
            </w:r>
          </w:p>
        </w:tc>
        <w:tc>
          <w:tcPr>
            <w:tcW w:w="4581" w:type="dxa"/>
          </w:tcPr>
          <w:p w:rsidR="000D49BF" w:rsidRPr="00282AB5" w:rsidRDefault="000D49BF" w:rsidP="00486D65">
            <w:pPr>
              <w:tabs>
                <w:tab w:val="center" w:pos="1473"/>
              </w:tabs>
              <w:jc w:val="center"/>
              <w:rPr>
                <w:bCs/>
                <w:sz w:val="23"/>
                <w:szCs w:val="23"/>
              </w:rPr>
            </w:pPr>
            <w:r w:rsidRPr="00282AB5">
              <w:rPr>
                <w:bCs/>
                <w:sz w:val="23"/>
                <w:szCs w:val="23"/>
              </w:rPr>
              <w:t>JenisPekerjaan</w:t>
            </w:r>
          </w:p>
        </w:tc>
        <w:tc>
          <w:tcPr>
            <w:tcW w:w="1134" w:type="dxa"/>
          </w:tcPr>
          <w:p w:rsidR="000D49BF" w:rsidRPr="00282AB5" w:rsidRDefault="000D49BF" w:rsidP="00486D65">
            <w:pPr>
              <w:jc w:val="center"/>
              <w:rPr>
                <w:bCs/>
                <w:sz w:val="23"/>
                <w:szCs w:val="23"/>
              </w:rPr>
            </w:pPr>
            <w:r w:rsidRPr="00282AB5">
              <w:rPr>
                <w:bCs/>
                <w:sz w:val="23"/>
                <w:szCs w:val="23"/>
              </w:rPr>
              <w:t>Laki-laki</w:t>
            </w:r>
          </w:p>
        </w:tc>
        <w:tc>
          <w:tcPr>
            <w:tcW w:w="1417" w:type="dxa"/>
          </w:tcPr>
          <w:p w:rsidR="000D49BF" w:rsidRPr="00282AB5" w:rsidRDefault="000D49BF" w:rsidP="00486D65">
            <w:pPr>
              <w:jc w:val="center"/>
              <w:rPr>
                <w:bCs/>
                <w:sz w:val="23"/>
                <w:szCs w:val="23"/>
              </w:rPr>
            </w:pPr>
            <w:r w:rsidRPr="00282AB5">
              <w:rPr>
                <w:bCs/>
                <w:sz w:val="23"/>
                <w:szCs w:val="23"/>
              </w:rPr>
              <w:t>Perempuan</w:t>
            </w:r>
          </w:p>
        </w:tc>
      </w:tr>
      <w:tr w:rsidR="000D49BF" w:rsidRPr="00282AB5" w:rsidTr="00486D65">
        <w:tc>
          <w:tcPr>
            <w:tcW w:w="534" w:type="dxa"/>
          </w:tcPr>
          <w:p w:rsidR="000D49BF" w:rsidRPr="00282AB5" w:rsidRDefault="000D49BF" w:rsidP="00486D65">
            <w:pPr>
              <w:jc w:val="center"/>
              <w:rPr>
                <w:bCs/>
                <w:sz w:val="23"/>
                <w:szCs w:val="23"/>
              </w:rPr>
            </w:pPr>
            <w:r w:rsidRPr="00282AB5">
              <w:rPr>
                <w:bCs/>
                <w:sz w:val="23"/>
                <w:szCs w:val="23"/>
              </w:rPr>
              <w:t>1</w:t>
            </w:r>
          </w:p>
        </w:tc>
        <w:tc>
          <w:tcPr>
            <w:tcW w:w="4581" w:type="dxa"/>
          </w:tcPr>
          <w:p w:rsidR="000D49BF" w:rsidRPr="00282AB5" w:rsidRDefault="000D49BF" w:rsidP="00486D65">
            <w:pPr>
              <w:rPr>
                <w:bCs/>
                <w:sz w:val="23"/>
                <w:szCs w:val="23"/>
              </w:rPr>
            </w:pPr>
            <w:r w:rsidRPr="00282AB5">
              <w:rPr>
                <w:bCs/>
                <w:sz w:val="23"/>
                <w:szCs w:val="23"/>
              </w:rPr>
              <w:t>Petani</w:t>
            </w:r>
          </w:p>
        </w:tc>
        <w:tc>
          <w:tcPr>
            <w:tcW w:w="1134" w:type="dxa"/>
          </w:tcPr>
          <w:p w:rsidR="000D49BF" w:rsidRPr="00282AB5" w:rsidRDefault="000D49BF" w:rsidP="00486D65">
            <w:pPr>
              <w:jc w:val="center"/>
              <w:rPr>
                <w:bCs/>
                <w:sz w:val="23"/>
                <w:szCs w:val="23"/>
              </w:rPr>
            </w:pPr>
            <w:r w:rsidRPr="00282AB5">
              <w:rPr>
                <w:bCs/>
                <w:sz w:val="23"/>
                <w:szCs w:val="23"/>
              </w:rPr>
              <w:t>130</w:t>
            </w:r>
          </w:p>
        </w:tc>
        <w:tc>
          <w:tcPr>
            <w:tcW w:w="1417" w:type="dxa"/>
          </w:tcPr>
          <w:p w:rsidR="000D49BF" w:rsidRPr="00282AB5" w:rsidRDefault="000D49BF" w:rsidP="00486D65">
            <w:pPr>
              <w:jc w:val="center"/>
              <w:rPr>
                <w:bCs/>
                <w:sz w:val="23"/>
                <w:szCs w:val="23"/>
              </w:rPr>
            </w:pPr>
            <w:r w:rsidRPr="00282AB5">
              <w:rPr>
                <w:bCs/>
                <w:sz w:val="23"/>
                <w:szCs w:val="23"/>
              </w:rPr>
              <w:t>68</w:t>
            </w:r>
          </w:p>
        </w:tc>
      </w:tr>
      <w:tr w:rsidR="000D49BF" w:rsidRPr="00282AB5" w:rsidTr="00486D65">
        <w:tc>
          <w:tcPr>
            <w:tcW w:w="534" w:type="dxa"/>
          </w:tcPr>
          <w:p w:rsidR="000D49BF" w:rsidRPr="00282AB5" w:rsidRDefault="000D49BF" w:rsidP="00486D65">
            <w:pPr>
              <w:jc w:val="center"/>
              <w:rPr>
                <w:bCs/>
                <w:sz w:val="23"/>
                <w:szCs w:val="23"/>
              </w:rPr>
            </w:pPr>
            <w:r w:rsidRPr="00282AB5">
              <w:rPr>
                <w:bCs/>
                <w:sz w:val="23"/>
                <w:szCs w:val="23"/>
              </w:rPr>
              <w:t>2</w:t>
            </w:r>
          </w:p>
        </w:tc>
        <w:tc>
          <w:tcPr>
            <w:tcW w:w="4581" w:type="dxa"/>
          </w:tcPr>
          <w:p w:rsidR="000D49BF" w:rsidRPr="00282AB5" w:rsidRDefault="000D49BF" w:rsidP="00486D65">
            <w:pPr>
              <w:rPr>
                <w:bCs/>
                <w:sz w:val="23"/>
                <w:szCs w:val="23"/>
              </w:rPr>
            </w:pPr>
            <w:r w:rsidRPr="00282AB5">
              <w:rPr>
                <w:bCs/>
                <w:sz w:val="23"/>
                <w:szCs w:val="23"/>
              </w:rPr>
              <w:t>PegawaiNegerisipil</w:t>
            </w:r>
          </w:p>
        </w:tc>
        <w:tc>
          <w:tcPr>
            <w:tcW w:w="1134" w:type="dxa"/>
          </w:tcPr>
          <w:p w:rsidR="000D49BF" w:rsidRPr="00282AB5" w:rsidRDefault="000D49BF" w:rsidP="00486D65">
            <w:pPr>
              <w:jc w:val="center"/>
              <w:rPr>
                <w:bCs/>
                <w:sz w:val="23"/>
                <w:szCs w:val="23"/>
              </w:rPr>
            </w:pPr>
            <w:r w:rsidRPr="00282AB5">
              <w:rPr>
                <w:bCs/>
                <w:sz w:val="23"/>
                <w:szCs w:val="23"/>
              </w:rPr>
              <w:t>4</w:t>
            </w:r>
          </w:p>
        </w:tc>
        <w:tc>
          <w:tcPr>
            <w:tcW w:w="1417" w:type="dxa"/>
          </w:tcPr>
          <w:p w:rsidR="000D49BF" w:rsidRPr="00282AB5" w:rsidRDefault="000D49BF" w:rsidP="00486D65">
            <w:pPr>
              <w:jc w:val="center"/>
              <w:rPr>
                <w:bCs/>
                <w:sz w:val="23"/>
                <w:szCs w:val="23"/>
              </w:rPr>
            </w:pPr>
            <w:r w:rsidRPr="00282AB5">
              <w:rPr>
                <w:bCs/>
                <w:sz w:val="23"/>
                <w:szCs w:val="23"/>
              </w:rPr>
              <w:t>0</w:t>
            </w:r>
          </w:p>
        </w:tc>
      </w:tr>
      <w:tr w:rsidR="000D49BF" w:rsidRPr="00282AB5" w:rsidTr="00486D65">
        <w:tc>
          <w:tcPr>
            <w:tcW w:w="534" w:type="dxa"/>
          </w:tcPr>
          <w:p w:rsidR="000D49BF" w:rsidRPr="00282AB5" w:rsidRDefault="000D49BF" w:rsidP="00486D65">
            <w:pPr>
              <w:jc w:val="center"/>
              <w:rPr>
                <w:bCs/>
                <w:sz w:val="23"/>
                <w:szCs w:val="23"/>
              </w:rPr>
            </w:pPr>
            <w:r w:rsidRPr="00282AB5">
              <w:rPr>
                <w:bCs/>
                <w:sz w:val="23"/>
                <w:szCs w:val="23"/>
              </w:rPr>
              <w:t>3</w:t>
            </w:r>
          </w:p>
        </w:tc>
        <w:tc>
          <w:tcPr>
            <w:tcW w:w="4581" w:type="dxa"/>
          </w:tcPr>
          <w:p w:rsidR="000D49BF" w:rsidRPr="00282AB5" w:rsidRDefault="000D49BF" w:rsidP="00486D65">
            <w:pPr>
              <w:rPr>
                <w:bCs/>
                <w:sz w:val="23"/>
                <w:szCs w:val="23"/>
              </w:rPr>
            </w:pPr>
            <w:r w:rsidRPr="00282AB5">
              <w:rPr>
                <w:bCs/>
                <w:sz w:val="23"/>
                <w:szCs w:val="23"/>
              </w:rPr>
              <w:t>Pengrajin</w:t>
            </w:r>
          </w:p>
        </w:tc>
        <w:tc>
          <w:tcPr>
            <w:tcW w:w="1134" w:type="dxa"/>
          </w:tcPr>
          <w:p w:rsidR="000D49BF" w:rsidRPr="00282AB5" w:rsidRDefault="000D49BF" w:rsidP="00486D65">
            <w:pPr>
              <w:jc w:val="center"/>
              <w:rPr>
                <w:bCs/>
                <w:sz w:val="23"/>
                <w:szCs w:val="23"/>
              </w:rPr>
            </w:pPr>
            <w:r w:rsidRPr="00282AB5">
              <w:rPr>
                <w:bCs/>
                <w:sz w:val="23"/>
                <w:szCs w:val="23"/>
              </w:rPr>
              <w:t>1</w:t>
            </w:r>
          </w:p>
        </w:tc>
        <w:tc>
          <w:tcPr>
            <w:tcW w:w="1417" w:type="dxa"/>
          </w:tcPr>
          <w:p w:rsidR="000D49BF" w:rsidRPr="00282AB5" w:rsidRDefault="000D49BF" w:rsidP="00486D65">
            <w:pPr>
              <w:jc w:val="center"/>
              <w:rPr>
                <w:bCs/>
                <w:sz w:val="23"/>
                <w:szCs w:val="23"/>
              </w:rPr>
            </w:pPr>
            <w:r w:rsidRPr="00282AB5">
              <w:rPr>
                <w:bCs/>
                <w:sz w:val="23"/>
                <w:szCs w:val="23"/>
              </w:rPr>
              <w:t>1</w:t>
            </w:r>
          </w:p>
        </w:tc>
      </w:tr>
      <w:tr w:rsidR="000D49BF" w:rsidRPr="00282AB5" w:rsidTr="00486D65">
        <w:tc>
          <w:tcPr>
            <w:tcW w:w="534" w:type="dxa"/>
          </w:tcPr>
          <w:p w:rsidR="000D49BF" w:rsidRPr="00282AB5" w:rsidRDefault="000D49BF" w:rsidP="00486D65">
            <w:pPr>
              <w:jc w:val="center"/>
              <w:rPr>
                <w:bCs/>
                <w:sz w:val="23"/>
                <w:szCs w:val="23"/>
              </w:rPr>
            </w:pPr>
            <w:r w:rsidRPr="00282AB5">
              <w:rPr>
                <w:bCs/>
                <w:sz w:val="23"/>
                <w:szCs w:val="23"/>
              </w:rPr>
              <w:t>4</w:t>
            </w:r>
          </w:p>
        </w:tc>
        <w:tc>
          <w:tcPr>
            <w:tcW w:w="4581" w:type="dxa"/>
          </w:tcPr>
          <w:p w:rsidR="000D49BF" w:rsidRPr="00282AB5" w:rsidRDefault="000D49BF" w:rsidP="00486D65">
            <w:pPr>
              <w:rPr>
                <w:bCs/>
                <w:sz w:val="23"/>
                <w:szCs w:val="23"/>
              </w:rPr>
            </w:pPr>
            <w:r w:rsidRPr="00282AB5">
              <w:rPr>
                <w:bCs/>
                <w:sz w:val="23"/>
                <w:szCs w:val="23"/>
              </w:rPr>
              <w:t>Peternak</w:t>
            </w:r>
          </w:p>
        </w:tc>
        <w:tc>
          <w:tcPr>
            <w:tcW w:w="1134" w:type="dxa"/>
          </w:tcPr>
          <w:p w:rsidR="000D49BF" w:rsidRPr="00282AB5" w:rsidRDefault="000D49BF" w:rsidP="00486D65">
            <w:pPr>
              <w:jc w:val="center"/>
              <w:rPr>
                <w:bCs/>
                <w:sz w:val="23"/>
                <w:szCs w:val="23"/>
              </w:rPr>
            </w:pPr>
            <w:r w:rsidRPr="00282AB5">
              <w:rPr>
                <w:bCs/>
                <w:sz w:val="23"/>
                <w:szCs w:val="23"/>
              </w:rPr>
              <w:t>3</w:t>
            </w:r>
          </w:p>
        </w:tc>
        <w:tc>
          <w:tcPr>
            <w:tcW w:w="1417" w:type="dxa"/>
          </w:tcPr>
          <w:p w:rsidR="000D49BF" w:rsidRPr="00282AB5" w:rsidRDefault="000D49BF" w:rsidP="00486D65">
            <w:pPr>
              <w:jc w:val="center"/>
              <w:rPr>
                <w:bCs/>
                <w:sz w:val="23"/>
                <w:szCs w:val="23"/>
              </w:rPr>
            </w:pPr>
            <w:r w:rsidRPr="00282AB5">
              <w:rPr>
                <w:bCs/>
                <w:sz w:val="23"/>
                <w:szCs w:val="23"/>
              </w:rPr>
              <w:t>0</w:t>
            </w:r>
          </w:p>
        </w:tc>
      </w:tr>
      <w:tr w:rsidR="000D49BF" w:rsidRPr="00282AB5" w:rsidTr="00486D65">
        <w:tc>
          <w:tcPr>
            <w:tcW w:w="534" w:type="dxa"/>
          </w:tcPr>
          <w:p w:rsidR="000D49BF" w:rsidRPr="00282AB5" w:rsidRDefault="000D49BF" w:rsidP="00486D65">
            <w:pPr>
              <w:jc w:val="center"/>
              <w:rPr>
                <w:bCs/>
                <w:sz w:val="23"/>
                <w:szCs w:val="23"/>
              </w:rPr>
            </w:pPr>
            <w:r w:rsidRPr="00282AB5">
              <w:rPr>
                <w:bCs/>
                <w:sz w:val="23"/>
                <w:szCs w:val="23"/>
              </w:rPr>
              <w:t>5</w:t>
            </w:r>
          </w:p>
        </w:tc>
        <w:tc>
          <w:tcPr>
            <w:tcW w:w="4581" w:type="dxa"/>
          </w:tcPr>
          <w:p w:rsidR="000D49BF" w:rsidRPr="00282AB5" w:rsidRDefault="000D49BF" w:rsidP="00486D65">
            <w:pPr>
              <w:rPr>
                <w:bCs/>
                <w:sz w:val="23"/>
                <w:szCs w:val="23"/>
              </w:rPr>
            </w:pPr>
            <w:r w:rsidRPr="00282AB5">
              <w:rPr>
                <w:bCs/>
                <w:sz w:val="23"/>
                <w:szCs w:val="23"/>
              </w:rPr>
              <w:t>PedagangKeliling</w:t>
            </w:r>
          </w:p>
        </w:tc>
        <w:tc>
          <w:tcPr>
            <w:tcW w:w="1134" w:type="dxa"/>
          </w:tcPr>
          <w:p w:rsidR="000D49BF" w:rsidRPr="00282AB5" w:rsidRDefault="000D49BF" w:rsidP="00486D65">
            <w:pPr>
              <w:jc w:val="center"/>
              <w:rPr>
                <w:bCs/>
                <w:sz w:val="23"/>
                <w:szCs w:val="23"/>
              </w:rPr>
            </w:pPr>
            <w:r w:rsidRPr="00282AB5">
              <w:rPr>
                <w:bCs/>
                <w:sz w:val="23"/>
                <w:szCs w:val="23"/>
              </w:rPr>
              <w:t>23</w:t>
            </w:r>
          </w:p>
        </w:tc>
        <w:tc>
          <w:tcPr>
            <w:tcW w:w="1417" w:type="dxa"/>
          </w:tcPr>
          <w:p w:rsidR="000D49BF" w:rsidRPr="00282AB5" w:rsidRDefault="000D49BF" w:rsidP="00486D65">
            <w:pPr>
              <w:jc w:val="center"/>
              <w:rPr>
                <w:bCs/>
                <w:sz w:val="23"/>
                <w:szCs w:val="23"/>
              </w:rPr>
            </w:pPr>
            <w:r w:rsidRPr="00282AB5">
              <w:rPr>
                <w:bCs/>
                <w:sz w:val="23"/>
                <w:szCs w:val="23"/>
              </w:rPr>
              <w:t>0</w:t>
            </w:r>
          </w:p>
        </w:tc>
      </w:tr>
      <w:tr w:rsidR="000D49BF" w:rsidRPr="00282AB5" w:rsidTr="00486D65">
        <w:tc>
          <w:tcPr>
            <w:tcW w:w="534" w:type="dxa"/>
          </w:tcPr>
          <w:p w:rsidR="000D49BF" w:rsidRPr="00282AB5" w:rsidRDefault="000D49BF" w:rsidP="00486D65">
            <w:pPr>
              <w:jc w:val="center"/>
              <w:rPr>
                <w:bCs/>
                <w:sz w:val="23"/>
                <w:szCs w:val="23"/>
              </w:rPr>
            </w:pPr>
            <w:r w:rsidRPr="00282AB5">
              <w:rPr>
                <w:bCs/>
                <w:sz w:val="23"/>
                <w:szCs w:val="23"/>
              </w:rPr>
              <w:t>6</w:t>
            </w:r>
          </w:p>
        </w:tc>
        <w:tc>
          <w:tcPr>
            <w:tcW w:w="4581" w:type="dxa"/>
          </w:tcPr>
          <w:p w:rsidR="000D49BF" w:rsidRPr="00282AB5" w:rsidRDefault="000D49BF" w:rsidP="00486D65">
            <w:pPr>
              <w:rPr>
                <w:bCs/>
                <w:sz w:val="23"/>
                <w:szCs w:val="23"/>
              </w:rPr>
            </w:pPr>
            <w:r w:rsidRPr="00282AB5">
              <w:rPr>
                <w:bCs/>
                <w:sz w:val="23"/>
                <w:szCs w:val="23"/>
              </w:rPr>
              <w:t>Karyawanperusahaanswasta</w:t>
            </w:r>
          </w:p>
        </w:tc>
        <w:tc>
          <w:tcPr>
            <w:tcW w:w="1134" w:type="dxa"/>
          </w:tcPr>
          <w:p w:rsidR="000D49BF" w:rsidRPr="00282AB5" w:rsidRDefault="000D49BF" w:rsidP="00486D65">
            <w:pPr>
              <w:jc w:val="center"/>
              <w:rPr>
                <w:bCs/>
                <w:sz w:val="23"/>
                <w:szCs w:val="23"/>
              </w:rPr>
            </w:pPr>
            <w:r w:rsidRPr="00282AB5">
              <w:rPr>
                <w:bCs/>
                <w:sz w:val="23"/>
                <w:szCs w:val="23"/>
              </w:rPr>
              <w:t>36</w:t>
            </w:r>
          </w:p>
        </w:tc>
        <w:tc>
          <w:tcPr>
            <w:tcW w:w="1417" w:type="dxa"/>
          </w:tcPr>
          <w:p w:rsidR="000D49BF" w:rsidRPr="00282AB5" w:rsidRDefault="000D49BF" w:rsidP="00486D65">
            <w:pPr>
              <w:jc w:val="center"/>
              <w:rPr>
                <w:bCs/>
                <w:sz w:val="23"/>
                <w:szCs w:val="23"/>
              </w:rPr>
            </w:pPr>
            <w:r w:rsidRPr="00282AB5">
              <w:rPr>
                <w:bCs/>
                <w:sz w:val="23"/>
                <w:szCs w:val="23"/>
              </w:rPr>
              <w:t>0</w:t>
            </w:r>
          </w:p>
        </w:tc>
      </w:tr>
      <w:tr w:rsidR="000D49BF" w:rsidRPr="00282AB5" w:rsidTr="00486D65">
        <w:tc>
          <w:tcPr>
            <w:tcW w:w="5115" w:type="dxa"/>
            <w:gridSpan w:val="2"/>
          </w:tcPr>
          <w:p w:rsidR="000D49BF" w:rsidRPr="00282AB5" w:rsidRDefault="000D49BF" w:rsidP="00486D65">
            <w:pPr>
              <w:jc w:val="center"/>
              <w:rPr>
                <w:bCs/>
                <w:sz w:val="23"/>
                <w:szCs w:val="23"/>
              </w:rPr>
            </w:pPr>
            <w:r w:rsidRPr="00282AB5">
              <w:rPr>
                <w:bCs/>
                <w:sz w:val="23"/>
                <w:szCs w:val="23"/>
              </w:rPr>
              <w:t>Jumlah total  penduduk</w:t>
            </w:r>
          </w:p>
        </w:tc>
        <w:tc>
          <w:tcPr>
            <w:tcW w:w="2551" w:type="dxa"/>
            <w:gridSpan w:val="2"/>
          </w:tcPr>
          <w:p w:rsidR="000D49BF" w:rsidRPr="00282AB5" w:rsidRDefault="000D49BF" w:rsidP="00486D65">
            <w:pPr>
              <w:jc w:val="center"/>
              <w:rPr>
                <w:bCs/>
                <w:sz w:val="23"/>
                <w:szCs w:val="23"/>
              </w:rPr>
            </w:pPr>
            <w:r w:rsidRPr="00282AB5">
              <w:rPr>
                <w:bCs/>
                <w:sz w:val="23"/>
                <w:szCs w:val="23"/>
              </w:rPr>
              <w:t>266</w:t>
            </w:r>
          </w:p>
        </w:tc>
      </w:tr>
    </w:tbl>
    <w:p w:rsidR="000D49BF" w:rsidRPr="00282AB5" w:rsidRDefault="000D49BF" w:rsidP="000D49BF">
      <w:pPr>
        <w:jc w:val="both"/>
        <w:rPr>
          <w:sz w:val="23"/>
          <w:szCs w:val="23"/>
          <w:lang w:val="id-ID"/>
        </w:rPr>
      </w:pPr>
      <w:r w:rsidRPr="00282AB5">
        <w:rPr>
          <w:sz w:val="23"/>
          <w:szCs w:val="23"/>
          <w:lang w:val="id-ID"/>
        </w:rPr>
        <w:t xml:space="preserve">Sumber: profil desa Bendang Raya </w:t>
      </w:r>
    </w:p>
    <w:p w:rsidR="000D49BF" w:rsidRPr="00282AB5" w:rsidRDefault="000D49BF" w:rsidP="000D49BF">
      <w:pPr>
        <w:jc w:val="both"/>
        <w:rPr>
          <w:sz w:val="23"/>
          <w:szCs w:val="23"/>
        </w:rPr>
      </w:pPr>
      <w:r w:rsidRPr="00282AB5">
        <w:rPr>
          <w:sz w:val="23"/>
          <w:szCs w:val="23"/>
          <w:lang w:val="id-ID"/>
        </w:rPr>
        <w:t>Tabel 3 bahwa penduduk desa bendang raya mayoritas laki-laki dan perempuan berfropesi sebagai petani sebanyak 198 orang, berikutnya bekerja sebgai karywan perusahaan swasta sebanyak 36 orang dan pedagang keliling sebnyak 23 orang</w:t>
      </w:r>
    </w:p>
    <w:p w:rsidR="000D49BF" w:rsidRPr="00282AB5" w:rsidRDefault="000D49BF" w:rsidP="000D49BF">
      <w:pPr>
        <w:pStyle w:val="ListParagraph"/>
        <w:spacing w:after="0" w:line="240" w:lineRule="auto"/>
        <w:ind w:left="0"/>
        <w:jc w:val="both"/>
        <w:rPr>
          <w:rFonts w:ascii="Times New Roman" w:hAnsi="Times New Roman"/>
          <w:b/>
          <w:sz w:val="23"/>
          <w:szCs w:val="23"/>
          <w:lang w:val="en-US"/>
        </w:rPr>
      </w:pPr>
    </w:p>
    <w:p w:rsidR="000D49BF" w:rsidRPr="00282AB5" w:rsidRDefault="000D49BF" w:rsidP="000D49BF">
      <w:pPr>
        <w:pStyle w:val="ListParagraph"/>
        <w:spacing w:after="0" w:line="240" w:lineRule="auto"/>
        <w:ind w:left="0"/>
        <w:jc w:val="both"/>
        <w:rPr>
          <w:rFonts w:ascii="Times New Roman" w:hAnsi="Times New Roman"/>
          <w:b/>
          <w:sz w:val="23"/>
          <w:szCs w:val="23"/>
          <w:lang w:val="en-US"/>
        </w:rPr>
      </w:pPr>
      <w:r w:rsidRPr="00282AB5">
        <w:rPr>
          <w:rFonts w:ascii="Times New Roman" w:hAnsi="Times New Roman"/>
          <w:b/>
          <w:sz w:val="23"/>
          <w:szCs w:val="23"/>
          <w:lang w:val="en-US"/>
        </w:rPr>
        <w:t>Pembahasan</w:t>
      </w:r>
    </w:p>
    <w:p w:rsidR="001B74B2" w:rsidRPr="00282AB5" w:rsidRDefault="001B74B2" w:rsidP="001B74B2">
      <w:pPr>
        <w:pStyle w:val="ListParagraph"/>
        <w:spacing w:after="0" w:line="240" w:lineRule="auto"/>
        <w:ind w:left="0"/>
        <w:jc w:val="both"/>
        <w:rPr>
          <w:rFonts w:ascii="Times New Roman" w:hAnsi="Times New Roman"/>
          <w:b/>
          <w:i/>
          <w:sz w:val="23"/>
          <w:szCs w:val="23"/>
          <w:lang w:val="en-US"/>
        </w:rPr>
      </w:pPr>
      <w:proofErr w:type="gramStart"/>
      <w:r w:rsidRPr="00282AB5">
        <w:rPr>
          <w:rFonts w:ascii="Times New Roman" w:hAnsi="Times New Roman"/>
          <w:b/>
          <w:i/>
          <w:sz w:val="23"/>
          <w:szCs w:val="23"/>
          <w:lang w:val="en-US"/>
        </w:rPr>
        <w:t>Koordinasi</w:t>
      </w:r>
      <w:r w:rsidR="00171954">
        <w:rPr>
          <w:rFonts w:ascii="Times New Roman" w:hAnsi="Times New Roman"/>
          <w:b/>
          <w:i/>
          <w:sz w:val="23"/>
          <w:szCs w:val="23"/>
        </w:rPr>
        <w:t xml:space="preserve"> </w:t>
      </w:r>
      <w:r w:rsidR="003A7830" w:rsidRPr="00282AB5">
        <w:rPr>
          <w:rFonts w:ascii="Times New Roman" w:hAnsi="Times New Roman"/>
          <w:b/>
          <w:bCs/>
          <w:i/>
          <w:sz w:val="23"/>
          <w:szCs w:val="23"/>
          <w:lang w:val="sv-SE"/>
        </w:rPr>
        <w:t>Badan Pemberdayaan Masyarakat dan Pemerintahan Desa</w:t>
      </w:r>
      <w:r w:rsidR="00171954">
        <w:rPr>
          <w:rFonts w:ascii="Times New Roman" w:hAnsi="Times New Roman"/>
          <w:b/>
          <w:bCs/>
          <w:i/>
          <w:sz w:val="23"/>
          <w:szCs w:val="23"/>
        </w:rPr>
        <w:t xml:space="preserve"> </w:t>
      </w:r>
      <w:r w:rsidRPr="00282AB5">
        <w:rPr>
          <w:rFonts w:ascii="Times New Roman" w:hAnsi="Times New Roman"/>
          <w:b/>
          <w:i/>
          <w:sz w:val="23"/>
          <w:szCs w:val="23"/>
          <w:lang w:val="en-US"/>
        </w:rPr>
        <w:t>Dalam</w:t>
      </w:r>
      <w:r w:rsidR="00171954">
        <w:rPr>
          <w:rFonts w:ascii="Times New Roman" w:hAnsi="Times New Roman"/>
          <w:b/>
          <w:i/>
          <w:sz w:val="23"/>
          <w:szCs w:val="23"/>
        </w:rPr>
        <w:t xml:space="preserve"> </w:t>
      </w:r>
      <w:r w:rsidR="00E23400" w:rsidRPr="00282AB5">
        <w:rPr>
          <w:rFonts w:ascii="Times New Roman" w:hAnsi="Times New Roman"/>
          <w:b/>
          <w:i/>
          <w:sz w:val="23"/>
          <w:szCs w:val="23"/>
          <w:lang w:val="en-US"/>
        </w:rPr>
        <w:t>Perencanaan</w:t>
      </w:r>
      <w:r w:rsidR="00171954">
        <w:rPr>
          <w:rFonts w:ascii="Times New Roman" w:hAnsi="Times New Roman"/>
          <w:b/>
          <w:i/>
          <w:sz w:val="23"/>
          <w:szCs w:val="23"/>
        </w:rPr>
        <w:t xml:space="preserve"> </w:t>
      </w:r>
      <w:r w:rsidRPr="00282AB5">
        <w:rPr>
          <w:rFonts w:ascii="Times New Roman" w:hAnsi="Times New Roman"/>
          <w:b/>
          <w:i/>
          <w:sz w:val="23"/>
          <w:szCs w:val="23"/>
          <w:lang w:val="en-US"/>
        </w:rPr>
        <w:t>Program Desa</w:t>
      </w:r>
      <w:r w:rsidR="00171954">
        <w:rPr>
          <w:rFonts w:ascii="Times New Roman" w:hAnsi="Times New Roman"/>
          <w:b/>
          <w:i/>
          <w:sz w:val="23"/>
          <w:szCs w:val="23"/>
        </w:rPr>
        <w:t xml:space="preserve"> </w:t>
      </w:r>
      <w:r w:rsidRPr="00282AB5">
        <w:rPr>
          <w:rFonts w:ascii="Times New Roman" w:hAnsi="Times New Roman"/>
          <w:b/>
          <w:i/>
          <w:sz w:val="23"/>
          <w:szCs w:val="23"/>
          <w:lang w:val="en-US"/>
        </w:rPr>
        <w:t>Mandiri</w:t>
      </w:r>
      <w:r w:rsidR="00171954">
        <w:rPr>
          <w:rFonts w:ascii="Times New Roman" w:hAnsi="Times New Roman"/>
          <w:b/>
          <w:i/>
          <w:sz w:val="23"/>
          <w:szCs w:val="23"/>
        </w:rPr>
        <w:t xml:space="preserve"> </w:t>
      </w:r>
      <w:r w:rsidR="00E23400" w:rsidRPr="00282AB5">
        <w:rPr>
          <w:rFonts w:ascii="Times New Roman" w:hAnsi="Times New Roman"/>
          <w:b/>
          <w:i/>
          <w:sz w:val="23"/>
          <w:szCs w:val="23"/>
          <w:lang w:val="en-US"/>
        </w:rPr>
        <w:t>Antar SKPD.</w:t>
      </w:r>
      <w:proofErr w:type="gramEnd"/>
    </w:p>
    <w:p w:rsidR="000D49BF" w:rsidRPr="00282AB5" w:rsidRDefault="000D49BF" w:rsidP="000D49BF">
      <w:pPr>
        <w:ind w:firstLine="567"/>
        <w:jc w:val="both"/>
        <w:rPr>
          <w:sz w:val="23"/>
          <w:szCs w:val="23"/>
        </w:rPr>
      </w:pPr>
      <w:r w:rsidRPr="00282AB5">
        <w:rPr>
          <w:sz w:val="23"/>
          <w:szCs w:val="23"/>
          <w:lang w:val="id-ID" w:eastAsia="id-ID"/>
        </w:rPr>
        <w:t xml:space="preserve">Wirutomo (1981 : 99 – 101) mengemukakan pendapat David Berry bahwa dalam peranan berhubungan dengan pekerjaan, jika dikaitkan dengan Bapemas dan Pemdes dalam program desa mandiri kabupaten kutai kartanegara tidak lain adalah fungsi bapemas dan pemdes dalam Program tersebut yaitu selaku Koordinator, monitoring, evaluasi  dan pengendalian. Handoko (2003:195) mendefinisikan koordinator (coordinator sebagai proses pengintegrasian tujuan-tujuan dan kegiatan pada satuan-satuan yang terpisah (departemen atau bidang-bidang fungsional) suatu organisasi untuk mencapai tujuan organisasi secara efisien.  Dalam </w:t>
      </w:r>
      <w:r w:rsidR="001B74B2" w:rsidRPr="00282AB5">
        <w:rPr>
          <w:sz w:val="23"/>
          <w:szCs w:val="23"/>
          <w:lang w:val="id-ID" w:eastAsia="id-ID"/>
        </w:rPr>
        <w:t>Program Desa Mandiri Kabupaten Kutai Kartanegara</w:t>
      </w:r>
      <w:r w:rsidRPr="00282AB5">
        <w:rPr>
          <w:sz w:val="23"/>
          <w:szCs w:val="23"/>
          <w:lang w:val="id-ID" w:eastAsia="id-ID"/>
        </w:rPr>
        <w:t xml:space="preserve"> melibatkan lintas sektor seb</w:t>
      </w:r>
      <w:r w:rsidRPr="00282AB5">
        <w:rPr>
          <w:sz w:val="23"/>
          <w:szCs w:val="23"/>
          <w:lang w:eastAsia="id-ID"/>
        </w:rPr>
        <w:t>a</w:t>
      </w:r>
      <w:r w:rsidRPr="00282AB5">
        <w:rPr>
          <w:sz w:val="23"/>
          <w:szCs w:val="23"/>
          <w:lang w:val="id-ID" w:eastAsia="id-ID"/>
        </w:rPr>
        <w:t xml:space="preserve">nyak 21 satuan kerja perangkat daerah (SKPD) sehingga diperlukan Kordinator dimana koordinator berfungsi melakukan sinergitas antar SKPD yang ada. </w:t>
      </w:r>
      <w:r w:rsidRPr="00282AB5">
        <w:rPr>
          <w:sz w:val="23"/>
          <w:szCs w:val="23"/>
          <w:lang w:eastAsia="id-ID"/>
        </w:rPr>
        <w:t>H</w:t>
      </w:r>
      <w:r w:rsidRPr="00282AB5">
        <w:rPr>
          <w:sz w:val="23"/>
          <w:szCs w:val="23"/>
          <w:lang w:val="id-ID" w:eastAsia="id-ID"/>
        </w:rPr>
        <w:t xml:space="preserve">altersebut sesuai dengan yang dinyatakan </w:t>
      </w:r>
      <w:r w:rsidRPr="00282AB5">
        <w:rPr>
          <w:sz w:val="23"/>
          <w:szCs w:val="23"/>
          <w:lang w:val="id-ID"/>
        </w:rPr>
        <w:t>Drs. Kasim Kepala Bidang Keuangan Desa dan Aset Desa Bapemas dan Pemdes</w:t>
      </w:r>
      <w:r w:rsidRPr="00282AB5">
        <w:rPr>
          <w:sz w:val="23"/>
          <w:szCs w:val="23"/>
        </w:rPr>
        <w:t>:</w:t>
      </w:r>
    </w:p>
    <w:p w:rsidR="000D49BF" w:rsidRPr="00282AB5" w:rsidRDefault="000D49BF" w:rsidP="000D49BF">
      <w:pPr>
        <w:ind w:firstLine="567"/>
        <w:jc w:val="both"/>
        <w:rPr>
          <w:bCs/>
          <w:sz w:val="23"/>
          <w:szCs w:val="23"/>
        </w:rPr>
      </w:pPr>
      <w:proofErr w:type="gramStart"/>
      <w:r w:rsidRPr="00282AB5">
        <w:rPr>
          <w:sz w:val="23"/>
          <w:szCs w:val="23"/>
        </w:rPr>
        <w:lastRenderedPageBreak/>
        <w:t>“</w:t>
      </w:r>
      <w:r w:rsidRPr="00282AB5">
        <w:rPr>
          <w:sz w:val="23"/>
          <w:szCs w:val="23"/>
          <w:lang w:val="id-ID"/>
        </w:rPr>
        <w:t xml:space="preserve">Bahwa </w:t>
      </w:r>
      <w:r w:rsidRPr="00282AB5">
        <w:rPr>
          <w:bCs/>
          <w:sz w:val="23"/>
          <w:szCs w:val="23"/>
          <w:lang w:val="id-ID"/>
        </w:rPr>
        <w:t>peran koordinator yaitu m</w:t>
      </w:r>
      <w:r w:rsidRPr="00282AB5">
        <w:rPr>
          <w:bCs/>
          <w:sz w:val="23"/>
          <w:szCs w:val="23"/>
        </w:rPr>
        <w:t>enyusunan program yang diusungoleh SKPD untukdesa</w:t>
      </w:r>
      <w:r w:rsidRPr="00282AB5">
        <w:rPr>
          <w:bCs/>
          <w:sz w:val="23"/>
          <w:szCs w:val="23"/>
          <w:lang w:val="id-ID"/>
        </w:rPr>
        <w:t xml:space="preserve"> mandiri agar terjadi sinkronisasi program kerja bersama-sama melibatkan 21 SKPD lainnya</w:t>
      </w:r>
      <w:r w:rsidRPr="00282AB5">
        <w:rPr>
          <w:bCs/>
          <w:sz w:val="23"/>
          <w:szCs w:val="23"/>
        </w:rPr>
        <w:t>”.</w:t>
      </w:r>
      <w:proofErr w:type="gramEnd"/>
    </w:p>
    <w:p w:rsidR="000D49BF" w:rsidRPr="00282AB5" w:rsidRDefault="000D49BF" w:rsidP="00395D98">
      <w:pPr>
        <w:ind w:firstLine="567"/>
        <w:jc w:val="both"/>
        <w:rPr>
          <w:bCs/>
          <w:sz w:val="23"/>
          <w:szCs w:val="23"/>
        </w:rPr>
      </w:pPr>
      <w:r w:rsidRPr="00282AB5">
        <w:rPr>
          <w:bCs/>
          <w:sz w:val="23"/>
          <w:szCs w:val="23"/>
          <w:lang w:val="id-ID"/>
        </w:rPr>
        <w:t>Dari hasil wawancara dan teori yang di kemukakan maka peran koordinator yang dilakukan Bapemas dan Pemdes sudah berjalan sesuai dengan yang diharapkan</w:t>
      </w:r>
    </w:p>
    <w:p w:rsidR="001B74B2" w:rsidRPr="00282AB5" w:rsidRDefault="001B74B2" w:rsidP="000D49BF">
      <w:pPr>
        <w:ind w:firstLine="567"/>
        <w:jc w:val="both"/>
        <w:rPr>
          <w:sz w:val="23"/>
          <w:szCs w:val="23"/>
        </w:rPr>
      </w:pPr>
    </w:p>
    <w:p w:rsidR="001B74B2" w:rsidRPr="00282AB5" w:rsidRDefault="001B74B2" w:rsidP="001B74B2">
      <w:pPr>
        <w:jc w:val="both"/>
        <w:rPr>
          <w:b/>
          <w:i/>
          <w:sz w:val="23"/>
          <w:szCs w:val="23"/>
        </w:rPr>
      </w:pPr>
      <w:r w:rsidRPr="00282AB5">
        <w:rPr>
          <w:b/>
          <w:i/>
          <w:sz w:val="23"/>
          <w:szCs w:val="23"/>
        </w:rPr>
        <w:t>Monitoring</w:t>
      </w:r>
      <w:r w:rsidR="004020A7" w:rsidRPr="00282AB5">
        <w:rPr>
          <w:b/>
          <w:i/>
          <w:sz w:val="23"/>
          <w:szCs w:val="23"/>
        </w:rPr>
        <w:t xml:space="preserve"> Yang Dilaksankan</w:t>
      </w:r>
      <w:r w:rsidR="00C9115A">
        <w:rPr>
          <w:b/>
          <w:i/>
          <w:sz w:val="23"/>
          <w:szCs w:val="23"/>
        </w:rPr>
        <w:t xml:space="preserve"> </w:t>
      </w:r>
      <w:r w:rsidR="004020A7" w:rsidRPr="00282AB5">
        <w:rPr>
          <w:b/>
          <w:i/>
          <w:sz w:val="23"/>
          <w:szCs w:val="23"/>
        </w:rPr>
        <w:t>Oleh</w:t>
      </w:r>
      <w:r w:rsidR="00C9115A">
        <w:rPr>
          <w:b/>
          <w:i/>
          <w:sz w:val="23"/>
          <w:szCs w:val="23"/>
        </w:rPr>
        <w:t xml:space="preserve"> </w:t>
      </w:r>
      <w:r w:rsidR="00760798" w:rsidRPr="00282AB5">
        <w:rPr>
          <w:b/>
          <w:bCs/>
          <w:i/>
          <w:sz w:val="23"/>
          <w:szCs w:val="23"/>
          <w:lang w:val="sv-SE"/>
        </w:rPr>
        <w:t>Badan Pemberdayaan Masyarakat dan Pemerintahan Desa</w:t>
      </w:r>
      <w:r w:rsidR="00C9115A">
        <w:rPr>
          <w:b/>
          <w:bCs/>
          <w:i/>
          <w:sz w:val="23"/>
          <w:szCs w:val="23"/>
          <w:lang w:val="sv-SE"/>
        </w:rPr>
        <w:t xml:space="preserve"> </w:t>
      </w:r>
      <w:r w:rsidR="00E23400" w:rsidRPr="00282AB5">
        <w:rPr>
          <w:b/>
          <w:i/>
          <w:sz w:val="23"/>
          <w:szCs w:val="23"/>
        </w:rPr>
        <w:t>Didalam</w:t>
      </w:r>
      <w:r w:rsidR="00C9115A">
        <w:rPr>
          <w:b/>
          <w:i/>
          <w:sz w:val="23"/>
          <w:szCs w:val="23"/>
        </w:rPr>
        <w:t xml:space="preserve"> </w:t>
      </w:r>
      <w:r w:rsidR="004020A7" w:rsidRPr="00282AB5">
        <w:rPr>
          <w:b/>
          <w:i/>
          <w:sz w:val="23"/>
          <w:szCs w:val="23"/>
        </w:rPr>
        <w:t>Mewujudkan</w:t>
      </w:r>
      <w:r w:rsidR="00C9115A">
        <w:rPr>
          <w:b/>
          <w:i/>
          <w:sz w:val="23"/>
          <w:szCs w:val="23"/>
        </w:rPr>
        <w:t xml:space="preserve"> </w:t>
      </w:r>
      <w:r w:rsidRPr="00282AB5">
        <w:rPr>
          <w:b/>
          <w:i/>
          <w:sz w:val="23"/>
          <w:szCs w:val="23"/>
        </w:rPr>
        <w:t>Program</w:t>
      </w:r>
      <w:r w:rsidR="00C9115A">
        <w:rPr>
          <w:b/>
          <w:i/>
          <w:sz w:val="23"/>
          <w:szCs w:val="23"/>
        </w:rPr>
        <w:t xml:space="preserve"> </w:t>
      </w:r>
      <w:r w:rsidRPr="00282AB5">
        <w:rPr>
          <w:b/>
          <w:i/>
          <w:sz w:val="23"/>
          <w:szCs w:val="23"/>
        </w:rPr>
        <w:t>Desa</w:t>
      </w:r>
      <w:r w:rsidR="00C9115A">
        <w:rPr>
          <w:b/>
          <w:i/>
          <w:sz w:val="23"/>
          <w:szCs w:val="23"/>
        </w:rPr>
        <w:t xml:space="preserve"> </w:t>
      </w:r>
      <w:r w:rsidRPr="00282AB5">
        <w:rPr>
          <w:b/>
          <w:i/>
          <w:sz w:val="23"/>
          <w:szCs w:val="23"/>
        </w:rPr>
        <w:t>Mandiri</w:t>
      </w:r>
    </w:p>
    <w:p w:rsidR="000D49BF" w:rsidRPr="00282AB5" w:rsidRDefault="001B74B2" w:rsidP="000D49BF">
      <w:pPr>
        <w:ind w:firstLine="567"/>
        <w:jc w:val="both"/>
        <w:rPr>
          <w:sz w:val="23"/>
          <w:szCs w:val="23"/>
        </w:rPr>
      </w:pPr>
      <w:r w:rsidRPr="00282AB5">
        <w:rPr>
          <w:sz w:val="23"/>
          <w:szCs w:val="23"/>
        </w:rPr>
        <w:t>Mengacu</w:t>
      </w:r>
      <w:r w:rsidR="00C9115A">
        <w:rPr>
          <w:sz w:val="23"/>
          <w:szCs w:val="23"/>
        </w:rPr>
        <w:t xml:space="preserve"> </w:t>
      </w:r>
      <w:r w:rsidRPr="00282AB5">
        <w:rPr>
          <w:sz w:val="23"/>
          <w:szCs w:val="23"/>
        </w:rPr>
        <w:t>pada</w:t>
      </w:r>
      <w:r w:rsidR="00C9115A">
        <w:rPr>
          <w:sz w:val="23"/>
          <w:szCs w:val="23"/>
        </w:rPr>
        <w:t xml:space="preserve"> </w:t>
      </w:r>
      <w:r w:rsidR="000D49BF" w:rsidRPr="00282AB5">
        <w:rPr>
          <w:sz w:val="23"/>
          <w:szCs w:val="23"/>
          <w:lang w:val="id-ID" w:eastAsia="id-ID"/>
        </w:rPr>
        <w:t>Peraturan Pemerintah</w:t>
      </w:r>
      <w:r w:rsidR="00C9115A">
        <w:rPr>
          <w:sz w:val="23"/>
          <w:szCs w:val="23"/>
          <w:lang w:eastAsia="id-ID"/>
        </w:rPr>
        <w:t xml:space="preserve"> </w:t>
      </w:r>
      <w:r w:rsidR="000D49BF" w:rsidRPr="00282AB5">
        <w:rPr>
          <w:sz w:val="23"/>
          <w:szCs w:val="23"/>
          <w:lang w:val="id-ID"/>
        </w:rPr>
        <w:t xml:space="preserve">Nomor </w:t>
      </w:r>
      <w:r w:rsidR="000D49BF" w:rsidRPr="00282AB5">
        <w:rPr>
          <w:sz w:val="23"/>
          <w:szCs w:val="23"/>
        </w:rPr>
        <w:t>39</w:t>
      </w:r>
      <w:r w:rsidR="000D49BF" w:rsidRPr="00282AB5">
        <w:rPr>
          <w:sz w:val="23"/>
          <w:szCs w:val="23"/>
          <w:lang w:val="id-ID"/>
        </w:rPr>
        <w:t xml:space="preserve"> Tahun </w:t>
      </w:r>
      <w:r w:rsidR="000D49BF" w:rsidRPr="00282AB5">
        <w:rPr>
          <w:sz w:val="23"/>
          <w:szCs w:val="23"/>
        </w:rPr>
        <w:t>2006</w:t>
      </w:r>
      <w:r w:rsidR="000D49BF" w:rsidRPr="00282AB5">
        <w:rPr>
          <w:sz w:val="23"/>
          <w:szCs w:val="23"/>
          <w:lang w:val="id-ID"/>
        </w:rPr>
        <w:t xml:space="preserve"> Tentang Tata</w:t>
      </w:r>
      <w:r w:rsidR="00C9115A">
        <w:rPr>
          <w:sz w:val="23"/>
          <w:szCs w:val="23"/>
        </w:rPr>
        <w:t xml:space="preserve"> </w:t>
      </w:r>
      <w:r w:rsidR="000D49BF" w:rsidRPr="00282AB5">
        <w:rPr>
          <w:sz w:val="23"/>
          <w:szCs w:val="23"/>
          <w:lang w:val="id-ID"/>
        </w:rPr>
        <w:t>cara Pengendalian dan Evaluasi Pelaksanan Rencana Pembangunan Pasal 1</w:t>
      </w:r>
      <w:r w:rsidR="000D49BF" w:rsidRPr="00282AB5">
        <w:rPr>
          <w:sz w:val="23"/>
          <w:szCs w:val="23"/>
        </w:rPr>
        <w:t>, disebutkan</w:t>
      </w:r>
      <w:r w:rsidR="00C9115A">
        <w:rPr>
          <w:sz w:val="23"/>
          <w:szCs w:val="23"/>
        </w:rPr>
        <w:t xml:space="preserve"> </w:t>
      </w:r>
      <w:r w:rsidR="000D49BF" w:rsidRPr="00282AB5">
        <w:rPr>
          <w:sz w:val="23"/>
          <w:szCs w:val="23"/>
        </w:rPr>
        <w:t>bahwa</w:t>
      </w:r>
      <w:r w:rsidR="00C9115A">
        <w:rPr>
          <w:sz w:val="23"/>
          <w:szCs w:val="23"/>
        </w:rPr>
        <w:t xml:space="preserve"> </w:t>
      </w:r>
      <w:r w:rsidR="000D49BF" w:rsidRPr="00282AB5">
        <w:rPr>
          <w:sz w:val="23"/>
          <w:szCs w:val="23"/>
          <w:lang w:val="id-ID"/>
        </w:rPr>
        <w:t>pemantauan adalah kegitan mengam</w:t>
      </w:r>
      <w:r w:rsidR="000D49BF" w:rsidRPr="00282AB5">
        <w:rPr>
          <w:sz w:val="23"/>
          <w:szCs w:val="23"/>
        </w:rPr>
        <w:t>a</w:t>
      </w:r>
      <w:r w:rsidR="000D49BF" w:rsidRPr="00282AB5">
        <w:rPr>
          <w:sz w:val="23"/>
          <w:szCs w:val="23"/>
          <w:lang w:val="id-ID"/>
        </w:rPr>
        <w:t>ti perkembangan pelaksanaan rencana pembangunan, mengidentifikasi serta mengantisipasi permasal</w:t>
      </w:r>
      <w:r w:rsidR="000D49BF" w:rsidRPr="00282AB5">
        <w:rPr>
          <w:sz w:val="23"/>
          <w:szCs w:val="23"/>
        </w:rPr>
        <w:t>a</w:t>
      </w:r>
      <w:r w:rsidR="000D49BF" w:rsidRPr="00282AB5">
        <w:rPr>
          <w:sz w:val="23"/>
          <w:szCs w:val="23"/>
          <w:lang w:val="id-ID"/>
        </w:rPr>
        <w:t>han yang timbul dan atau akan timbul untuk d</w:t>
      </w:r>
      <w:r w:rsidR="000D49BF" w:rsidRPr="00282AB5">
        <w:rPr>
          <w:sz w:val="23"/>
          <w:szCs w:val="23"/>
        </w:rPr>
        <w:t>a</w:t>
      </w:r>
      <w:r w:rsidR="000D49BF" w:rsidRPr="00282AB5">
        <w:rPr>
          <w:sz w:val="23"/>
          <w:szCs w:val="23"/>
          <w:lang w:val="id-ID"/>
        </w:rPr>
        <w:t>pat diambil tind</w:t>
      </w:r>
      <w:r w:rsidR="000D49BF" w:rsidRPr="00282AB5">
        <w:rPr>
          <w:sz w:val="23"/>
          <w:szCs w:val="23"/>
        </w:rPr>
        <w:t>a</w:t>
      </w:r>
      <w:r w:rsidR="000D49BF" w:rsidRPr="00282AB5">
        <w:rPr>
          <w:sz w:val="23"/>
          <w:szCs w:val="23"/>
          <w:lang w:val="id-ID"/>
        </w:rPr>
        <w:t xml:space="preserve">kan sedini mungkin. Berdasrakan ketentuan peraturan perundang-undangan dan disesuaikan dengan hasil wawancara Drs. Kasim Kepala Bidang Keuangan Desa dan Aset Desa Bapemas dan Pemdes. Menurut  beliau </w:t>
      </w:r>
    </w:p>
    <w:p w:rsidR="000D49BF" w:rsidRPr="00282AB5" w:rsidRDefault="000D49BF" w:rsidP="000D49BF">
      <w:pPr>
        <w:ind w:firstLine="567"/>
        <w:jc w:val="both"/>
        <w:rPr>
          <w:sz w:val="23"/>
          <w:szCs w:val="23"/>
        </w:rPr>
      </w:pPr>
      <w:r w:rsidRPr="00282AB5">
        <w:rPr>
          <w:sz w:val="23"/>
          <w:szCs w:val="23"/>
          <w:lang w:val="id-ID"/>
        </w:rPr>
        <w:t>“Monitoring merupakan tugas terpadu oleh pem</w:t>
      </w:r>
      <w:r w:rsidR="00C9115A">
        <w:rPr>
          <w:sz w:val="23"/>
          <w:szCs w:val="23"/>
        </w:rPr>
        <w:t>e</w:t>
      </w:r>
      <w:r w:rsidRPr="00282AB5">
        <w:rPr>
          <w:sz w:val="23"/>
          <w:szCs w:val="23"/>
          <w:lang w:val="id-ID"/>
        </w:rPr>
        <w:t xml:space="preserve">rintah daerah  namun tetap dikordinasikana melalui </w:t>
      </w:r>
      <w:r w:rsidR="00C9115A" w:rsidRPr="00C9115A">
        <w:rPr>
          <w:sz w:val="23"/>
          <w:szCs w:val="23"/>
        </w:rPr>
        <w:t>Badan Pemberdayaan Masyaraka</w:t>
      </w:r>
      <w:r w:rsidR="00C9115A" w:rsidRPr="00C9115A">
        <w:rPr>
          <w:sz w:val="23"/>
          <w:szCs w:val="23"/>
          <w:lang w:val="id-ID"/>
        </w:rPr>
        <w:t>t</w:t>
      </w:r>
      <w:r w:rsidR="00C9115A" w:rsidRPr="00C9115A">
        <w:rPr>
          <w:sz w:val="23"/>
          <w:szCs w:val="23"/>
        </w:rPr>
        <w:t xml:space="preserve"> dan Pemerintahan Desa</w:t>
      </w:r>
      <w:r w:rsidR="00C9115A" w:rsidRPr="00282AB5">
        <w:rPr>
          <w:sz w:val="23"/>
          <w:szCs w:val="23"/>
          <w:lang w:val="id-ID"/>
        </w:rPr>
        <w:t xml:space="preserve"> </w:t>
      </w:r>
      <w:r w:rsidRPr="00282AB5">
        <w:rPr>
          <w:sz w:val="23"/>
          <w:szCs w:val="23"/>
          <w:lang w:val="id-ID"/>
        </w:rPr>
        <w:t>sesuai Peraturan Bupati No 31 Tahun 2012 Pasal 15. Monitoring tersebut dilakukan dengan cara tim bapemas dan pemdes turun kelapangan secara berkala setiap tiga bulan sekali pertriwulan semenjak program desa mandiri ini bergulir tahun 2012.  Pada saat dilapangan tim menanyakan kepada aparatur desa perihal SKPD yang telah melaksanakan kegiatan program desa mandiri sesuai dengan  lampiran perbup no 31 tahun 2012.</w:t>
      </w:r>
    </w:p>
    <w:p w:rsidR="000D49BF" w:rsidRPr="00282AB5" w:rsidRDefault="000D49BF" w:rsidP="000D49BF">
      <w:pPr>
        <w:ind w:firstLine="567"/>
        <w:jc w:val="both"/>
        <w:rPr>
          <w:sz w:val="23"/>
          <w:szCs w:val="23"/>
        </w:rPr>
      </w:pPr>
      <w:r w:rsidRPr="00282AB5">
        <w:rPr>
          <w:sz w:val="23"/>
          <w:szCs w:val="23"/>
          <w:lang w:val="id-ID"/>
        </w:rPr>
        <w:t>Adapaun monitoring tersebut menemukan permasalahan yang terjadi sebagaimana hasil wawancara dengan bapak salom,SE selaku petugas monitoring dari Bapemas dan Pemdes</w:t>
      </w:r>
      <w:r w:rsidRPr="00282AB5">
        <w:rPr>
          <w:sz w:val="23"/>
          <w:szCs w:val="23"/>
        </w:rPr>
        <w:t xml:space="preserve">. </w:t>
      </w:r>
    </w:p>
    <w:p w:rsidR="000D49BF" w:rsidRPr="00282AB5" w:rsidRDefault="000D49BF" w:rsidP="000D49BF">
      <w:pPr>
        <w:ind w:firstLine="567"/>
        <w:jc w:val="both"/>
        <w:rPr>
          <w:sz w:val="23"/>
          <w:szCs w:val="23"/>
        </w:rPr>
      </w:pPr>
      <w:r w:rsidRPr="00282AB5">
        <w:rPr>
          <w:sz w:val="23"/>
          <w:szCs w:val="23"/>
        </w:rPr>
        <w:t>“</w:t>
      </w:r>
      <w:r w:rsidRPr="00282AB5">
        <w:rPr>
          <w:sz w:val="23"/>
          <w:szCs w:val="23"/>
          <w:lang w:val="id-ID"/>
        </w:rPr>
        <w:t>Temuan menarik dari hasil monitoring di beberapa desa adalah adanya kegiatan program desa mandiri yang kurang berkoordinasi dengan pemerintah desa, seperti adanya bantuan ternak atau bibit yang diterima langsung oleh masyarakat desa melalui UPTD dinas tersebut tanpa diketahui atau dikoordi</w:t>
      </w:r>
      <w:r w:rsidRPr="00282AB5">
        <w:rPr>
          <w:sz w:val="23"/>
          <w:szCs w:val="23"/>
        </w:rPr>
        <w:t>n</w:t>
      </w:r>
      <w:r w:rsidRPr="00282AB5">
        <w:rPr>
          <w:sz w:val="23"/>
          <w:szCs w:val="23"/>
          <w:lang w:val="id-ID"/>
        </w:rPr>
        <w:t>asikan kepada kepala desa atau pihak desa lainnya</w:t>
      </w:r>
      <w:r w:rsidRPr="00282AB5">
        <w:rPr>
          <w:sz w:val="23"/>
          <w:szCs w:val="23"/>
        </w:rPr>
        <w:t>”</w:t>
      </w:r>
      <w:r w:rsidRPr="00282AB5">
        <w:rPr>
          <w:sz w:val="23"/>
          <w:szCs w:val="23"/>
          <w:lang w:val="id-ID"/>
        </w:rPr>
        <w:t>.</w:t>
      </w:r>
    </w:p>
    <w:p w:rsidR="000D49BF" w:rsidRPr="00282AB5" w:rsidRDefault="000D49BF" w:rsidP="000D49BF">
      <w:pPr>
        <w:ind w:firstLine="567"/>
        <w:jc w:val="both"/>
        <w:rPr>
          <w:sz w:val="23"/>
          <w:szCs w:val="23"/>
        </w:rPr>
      </w:pPr>
      <w:r w:rsidRPr="00282AB5">
        <w:rPr>
          <w:sz w:val="23"/>
          <w:szCs w:val="23"/>
          <w:lang w:val="id-ID"/>
        </w:rPr>
        <w:t>Berdasarkan wawancara yang dilakukan monitoring sudah berjalan dengan dilakukan 3 bulan sekali. Hasil monitoringpun digunakan dalam evaluasi pelaksanaan program seperti adanya pelaksanaan program desa mandiri oleh beberapa SKPD yang tidak dikoordinasikan dengan pihak aparatur desa.</w:t>
      </w:r>
    </w:p>
    <w:p w:rsidR="001B74B2" w:rsidRDefault="001B74B2" w:rsidP="000D49BF">
      <w:pPr>
        <w:pStyle w:val="ListParagraph"/>
        <w:spacing w:line="240" w:lineRule="auto"/>
        <w:ind w:left="0" w:firstLine="567"/>
        <w:jc w:val="both"/>
        <w:rPr>
          <w:rFonts w:ascii="Times New Roman" w:hAnsi="Times New Roman"/>
          <w:sz w:val="23"/>
          <w:szCs w:val="23"/>
          <w:lang w:eastAsia="id-ID"/>
        </w:rPr>
      </w:pPr>
    </w:p>
    <w:p w:rsidR="001633A7" w:rsidRDefault="001633A7" w:rsidP="000D49BF">
      <w:pPr>
        <w:pStyle w:val="ListParagraph"/>
        <w:spacing w:line="240" w:lineRule="auto"/>
        <w:ind w:left="0" w:firstLine="567"/>
        <w:jc w:val="both"/>
        <w:rPr>
          <w:rFonts w:ascii="Times New Roman" w:hAnsi="Times New Roman"/>
          <w:sz w:val="23"/>
          <w:szCs w:val="23"/>
          <w:lang w:eastAsia="id-ID"/>
        </w:rPr>
      </w:pPr>
    </w:p>
    <w:p w:rsidR="001633A7" w:rsidRPr="001633A7" w:rsidRDefault="001633A7" w:rsidP="000D49BF">
      <w:pPr>
        <w:pStyle w:val="ListParagraph"/>
        <w:spacing w:line="240" w:lineRule="auto"/>
        <w:ind w:left="0" w:firstLine="567"/>
        <w:jc w:val="both"/>
        <w:rPr>
          <w:rFonts w:ascii="Times New Roman" w:hAnsi="Times New Roman"/>
          <w:sz w:val="23"/>
          <w:szCs w:val="23"/>
          <w:lang w:eastAsia="id-ID"/>
        </w:rPr>
      </w:pPr>
    </w:p>
    <w:p w:rsidR="001B74B2" w:rsidRPr="00171954" w:rsidRDefault="001B74B2" w:rsidP="001B74B2">
      <w:pPr>
        <w:jc w:val="both"/>
        <w:rPr>
          <w:b/>
          <w:i/>
          <w:sz w:val="23"/>
          <w:szCs w:val="23"/>
        </w:rPr>
      </w:pPr>
      <w:r w:rsidRPr="00282AB5">
        <w:rPr>
          <w:b/>
          <w:i/>
          <w:sz w:val="23"/>
          <w:szCs w:val="23"/>
        </w:rPr>
        <w:lastRenderedPageBreak/>
        <w:t>Evaluasi</w:t>
      </w:r>
      <w:r w:rsidR="00171954">
        <w:rPr>
          <w:b/>
          <w:i/>
          <w:sz w:val="23"/>
          <w:szCs w:val="23"/>
          <w:lang w:val="id-ID"/>
        </w:rPr>
        <w:t xml:space="preserve"> </w:t>
      </w:r>
      <w:r w:rsidRPr="00171954">
        <w:rPr>
          <w:b/>
          <w:i/>
          <w:sz w:val="23"/>
          <w:szCs w:val="23"/>
        </w:rPr>
        <w:t>Kegiata</w:t>
      </w:r>
      <w:r w:rsidR="00760798" w:rsidRPr="00171954">
        <w:rPr>
          <w:b/>
          <w:i/>
          <w:sz w:val="23"/>
          <w:szCs w:val="23"/>
        </w:rPr>
        <w:t>n</w:t>
      </w:r>
      <w:r w:rsidR="00171954">
        <w:rPr>
          <w:b/>
          <w:i/>
          <w:sz w:val="23"/>
          <w:szCs w:val="23"/>
          <w:lang w:val="id-ID"/>
        </w:rPr>
        <w:t xml:space="preserve"> </w:t>
      </w:r>
      <w:r w:rsidRPr="00171954">
        <w:rPr>
          <w:b/>
          <w:i/>
          <w:sz w:val="23"/>
          <w:szCs w:val="23"/>
        </w:rPr>
        <w:t>Yang Dila</w:t>
      </w:r>
      <w:r w:rsidR="00E23400" w:rsidRPr="00171954">
        <w:rPr>
          <w:b/>
          <w:i/>
          <w:sz w:val="23"/>
          <w:szCs w:val="23"/>
        </w:rPr>
        <w:t>ksanakan</w:t>
      </w:r>
      <w:r w:rsidR="00C9115A" w:rsidRPr="00171954">
        <w:rPr>
          <w:b/>
          <w:i/>
          <w:sz w:val="23"/>
          <w:szCs w:val="23"/>
        </w:rPr>
        <w:t xml:space="preserve"> </w:t>
      </w:r>
      <w:r w:rsidRPr="00171954">
        <w:rPr>
          <w:b/>
          <w:i/>
          <w:sz w:val="23"/>
          <w:szCs w:val="23"/>
        </w:rPr>
        <w:t>Oleh</w:t>
      </w:r>
      <w:r w:rsidR="00C9115A" w:rsidRPr="00171954">
        <w:rPr>
          <w:b/>
          <w:i/>
          <w:sz w:val="23"/>
          <w:szCs w:val="23"/>
        </w:rPr>
        <w:t xml:space="preserve"> </w:t>
      </w:r>
      <w:r w:rsidR="00E23400" w:rsidRPr="00171954">
        <w:rPr>
          <w:b/>
          <w:i/>
          <w:sz w:val="23"/>
          <w:szCs w:val="23"/>
        </w:rPr>
        <w:t>21 SKPD Terkait Program Desa</w:t>
      </w:r>
      <w:r w:rsidR="00171954">
        <w:rPr>
          <w:b/>
          <w:i/>
          <w:sz w:val="23"/>
          <w:szCs w:val="23"/>
          <w:lang w:val="id-ID"/>
        </w:rPr>
        <w:t xml:space="preserve"> </w:t>
      </w:r>
      <w:r w:rsidR="00E23400" w:rsidRPr="00171954">
        <w:rPr>
          <w:b/>
          <w:i/>
          <w:sz w:val="23"/>
          <w:szCs w:val="23"/>
        </w:rPr>
        <w:t>Mandiri</w:t>
      </w:r>
    </w:p>
    <w:p w:rsidR="000D49BF" w:rsidRPr="00282AB5" w:rsidRDefault="00395D98" w:rsidP="000D49BF">
      <w:pPr>
        <w:pStyle w:val="ListParagraph"/>
        <w:spacing w:line="240" w:lineRule="auto"/>
        <w:ind w:left="0" w:firstLine="567"/>
        <w:jc w:val="both"/>
        <w:rPr>
          <w:rFonts w:ascii="Times New Roman" w:hAnsi="Times New Roman"/>
          <w:sz w:val="23"/>
          <w:szCs w:val="23"/>
          <w:lang w:val="en-US"/>
        </w:rPr>
      </w:pPr>
      <w:proofErr w:type="gramStart"/>
      <w:r w:rsidRPr="00282AB5">
        <w:rPr>
          <w:rFonts w:ascii="Times New Roman" w:hAnsi="Times New Roman"/>
          <w:sz w:val="23"/>
          <w:szCs w:val="23"/>
          <w:lang w:val="en-US" w:eastAsia="id-ID"/>
        </w:rPr>
        <w:t>Hal berikutnya yang dilakukan</w:t>
      </w:r>
      <w:r w:rsidR="00C9115A">
        <w:rPr>
          <w:rFonts w:ascii="Times New Roman" w:hAnsi="Times New Roman"/>
          <w:sz w:val="23"/>
          <w:szCs w:val="23"/>
          <w:lang w:val="en-US" w:eastAsia="id-ID"/>
        </w:rPr>
        <w:t xml:space="preserve"> </w:t>
      </w:r>
      <w:r w:rsidRPr="00282AB5">
        <w:rPr>
          <w:rFonts w:ascii="Times New Roman" w:hAnsi="Times New Roman"/>
          <w:sz w:val="23"/>
          <w:szCs w:val="23"/>
          <w:lang w:val="en-US" w:eastAsia="id-ID"/>
        </w:rPr>
        <w:t>adalah</w:t>
      </w:r>
      <w:r w:rsidR="00C9115A">
        <w:rPr>
          <w:rFonts w:ascii="Times New Roman" w:hAnsi="Times New Roman"/>
          <w:sz w:val="23"/>
          <w:szCs w:val="23"/>
          <w:lang w:val="en-US" w:eastAsia="id-ID"/>
        </w:rPr>
        <w:t xml:space="preserve"> </w:t>
      </w:r>
      <w:r w:rsidRPr="00282AB5">
        <w:rPr>
          <w:rFonts w:ascii="Times New Roman" w:hAnsi="Times New Roman"/>
          <w:sz w:val="23"/>
          <w:szCs w:val="23"/>
          <w:lang w:val="en-US" w:eastAsia="id-ID"/>
        </w:rPr>
        <w:t>evaluasi.</w:t>
      </w:r>
      <w:proofErr w:type="gramEnd"/>
      <w:r w:rsidR="00C9115A">
        <w:rPr>
          <w:rFonts w:ascii="Times New Roman" w:hAnsi="Times New Roman"/>
          <w:sz w:val="23"/>
          <w:szCs w:val="23"/>
          <w:lang w:val="en-US" w:eastAsia="id-ID"/>
        </w:rPr>
        <w:t xml:space="preserve"> </w:t>
      </w:r>
      <w:r w:rsidR="000D49BF" w:rsidRPr="00282AB5">
        <w:rPr>
          <w:rFonts w:ascii="Times New Roman" w:hAnsi="Times New Roman"/>
          <w:sz w:val="23"/>
          <w:szCs w:val="23"/>
          <w:lang w:eastAsia="id-ID"/>
        </w:rPr>
        <w:t>Menurut Peraturan Pemerintah</w:t>
      </w:r>
      <w:r w:rsidR="00C9115A">
        <w:rPr>
          <w:rFonts w:ascii="Times New Roman" w:hAnsi="Times New Roman"/>
          <w:sz w:val="23"/>
          <w:szCs w:val="23"/>
          <w:lang w:val="en-US" w:eastAsia="id-ID"/>
        </w:rPr>
        <w:t xml:space="preserve"> </w:t>
      </w:r>
      <w:r w:rsidR="000D49BF" w:rsidRPr="00282AB5">
        <w:rPr>
          <w:rFonts w:ascii="Times New Roman" w:hAnsi="Times New Roman"/>
          <w:sz w:val="23"/>
          <w:szCs w:val="23"/>
        </w:rPr>
        <w:t>Nomor 39 Tahun 2006 Tentang Tatacara Pengendalian dan Evaluasi Pelaksanan Rencana Pembangunan Pasal 1 evaluasi adalah rangkaian kegiatan membandingkan realisasi masukan (input), keluaran output,  dan hasil (outcome) terhadap rencan</w:t>
      </w:r>
      <w:r w:rsidR="00C9115A">
        <w:rPr>
          <w:rFonts w:ascii="Times New Roman" w:hAnsi="Times New Roman"/>
          <w:sz w:val="23"/>
          <w:szCs w:val="23"/>
          <w:lang w:val="en-US"/>
        </w:rPr>
        <w:t>a</w:t>
      </w:r>
      <w:r w:rsidR="000D49BF" w:rsidRPr="00282AB5">
        <w:rPr>
          <w:rFonts w:ascii="Times New Roman" w:hAnsi="Times New Roman"/>
          <w:sz w:val="23"/>
          <w:szCs w:val="23"/>
        </w:rPr>
        <w:t xml:space="preserve"> dan standar. Berdas</w:t>
      </w:r>
      <w:r w:rsidR="00C9115A">
        <w:rPr>
          <w:rFonts w:ascii="Times New Roman" w:hAnsi="Times New Roman"/>
          <w:sz w:val="23"/>
          <w:szCs w:val="23"/>
          <w:lang w:val="en-US"/>
        </w:rPr>
        <w:t>a</w:t>
      </w:r>
      <w:r w:rsidR="000D49BF" w:rsidRPr="00282AB5">
        <w:rPr>
          <w:rFonts w:ascii="Times New Roman" w:hAnsi="Times New Roman"/>
          <w:sz w:val="23"/>
          <w:szCs w:val="23"/>
        </w:rPr>
        <w:t xml:space="preserve">rkan wawancara yang dilakukan kepada Ir.Tumiar Manurung Pejabat Pelaksana Teknis Kegiatan (PPTK) </w:t>
      </w:r>
    </w:p>
    <w:p w:rsidR="000D49BF" w:rsidRPr="00282AB5" w:rsidRDefault="000D49BF" w:rsidP="000D49BF">
      <w:pPr>
        <w:pStyle w:val="ListParagraph"/>
        <w:spacing w:line="240" w:lineRule="auto"/>
        <w:ind w:left="0" w:firstLine="567"/>
        <w:jc w:val="both"/>
        <w:rPr>
          <w:rFonts w:ascii="Times New Roman" w:hAnsi="Times New Roman"/>
          <w:bCs/>
          <w:sz w:val="23"/>
          <w:szCs w:val="23"/>
        </w:rPr>
      </w:pPr>
      <w:proofErr w:type="gramStart"/>
      <w:r w:rsidRPr="00282AB5">
        <w:rPr>
          <w:rFonts w:ascii="Times New Roman" w:hAnsi="Times New Roman"/>
          <w:sz w:val="23"/>
          <w:szCs w:val="23"/>
          <w:lang w:val="en-US"/>
        </w:rPr>
        <w:t>“</w:t>
      </w:r>
      <w:r w:rsidRPr="00282AB5">
        <w:rPr>
          <w:rFonts w:ascii="Times New Roman" w:hAnsi="Times New Roman"/>
          <w:sz w:val="23"/>
          <w:szCs w:val="23"/>
        </w:rPr>
        <w:t xml:space="preserve">Program Desa Mandiri Pada Sub Bidang Kelembagaan Desa dan Kelurahan </w:t>
      </w:r>
      <w:r w:rsidR="00C9115A" w:rsidRPr="00C9115A">
        <w:rPr>
          <w:rFonts w:ascii="Times New Roman" w:hAnsi="Times New Roman"/>
          <w:sz w:val="23"/>
          <w:szCs w:val="23"/>
        </w:rPr>
        <w:t>Badan Pemberdayaan Masyarakat</w:t>
      </w:r>
      <w:r w:rsidR="00C9115A" w:rsidRPr="00C9115A">
        <w:rPr>
          <w:rFonts w:ascii="Times New Roman" w:hAnsi="Times New Roman"/>
          <w:sz w:val="23"/>
          <w:szCs w:val="23"/>
          <w:lang w:val="en-US"/>
        </w:rPr>
        <w:t xml:space="preserve"> </w:t>
      </w:r>
      <w:r w:rsidR="00C9115A" w:rsidRPr="00C9115A">
        <w:rPr>
          <w:rFonts w:ascii="Times New Roman" w:hAnsi="Times New Roman"/>
          <w:sz w:val="23"/>
          <w:szCs w:val="23"/>
        </w:rPr>
        <w:t>dan Pemerintahan Desa</w:t>
      </w:r>
      <w:r w:rsidRPr="00282AB5">
        <w:rPr>
          <w:rFonts w:ascii="Times New Roman" w:hAnsi="Times New Roman"/>
          <w:sz w:val="23"/>
          <w:szCs w:val="23"/>
        </w:rPr>
        <w:t>.</w:t>
      </w:r>
      <w:proofErr w:type="gramEnd"/>
      <w:r w:rsidRPr="00282AB5">
        <w:rPr>
          <w:rFonts w:ascii="Times New Roman" w:hAnsi="Times New Roman"/>
          <w:sz w:val="23"/>
          <w:szCs w:val="23"/>
        </w:rPr>
        <w:t xml:space="preserve"> </w:t>
      </w:r>
      <w:r w:rsidR="00C9115A" w:rsidRPr="00C9115A">
        <w:rPr>
          <w:rFonts w:ascii="Times New Roman" w:hAnsi="Times New Roman"/>
          <w:sz w:val="23"/>
          <w:szCs w:val="23"/>
        </w:rPr>
        <w:t>Badan Pemberdayaan Masyarakat</w:t>
      </w:r>
      <w:r w:rsidR="00C9115A" w:rsidRPr="00C9115A">
        <w:rPr>
          <w:rFonts w:ascii="Times New Roman" w:hAnsi="Times New Roman"/>
          <w:sz w:val="23"/>
          <w:szCs w:val="23"/>
          <w:lang w:val="en-US"/>
        </w:rPr>
        <w:t xml:space="preserve"> </w:t>
      </w:r>
      <w:r w:rsidR="00C9115A" w:rsidRPr="00C9115A">
        <w:rPr>
          <w:rFonts w:ascii="Times New Roman" w:hAnsi="Times New Roman"/>
          <w:sz w:val="23"/>
          <w:szCs w:val="23"/>
        </w:rPr>
        <w:t>dan Pemerintahan Desa</w:t>
      </w:r>
      <w:r w:rsidRPr="00282AB5">
        <w:rPr>
          <w:rFonts w:ascii="Times New Roman" w:hAnsi="Times New Roman"/>
          <w:sz w:val="23"/>
          <w:szCs w:val="23"/>
        </w:rPr>
        <w:t xml:space="preserve"> melakukan evaluasi dengan jalan membandingkan  pelaksanana Program Desa Mandiri setiap 3 bulan dengan idikator yang telah di tetapkan</w:t>
      </w:r>
      <w:r w:rsidRPr="00282AB5">
        <w:rPr>
          <w:rFonts w:ascii="Times New Roman" w:hAnsi="Times New Roman"/>
          <w:sz w:val="23"/>
          <w:szCs w:val="23"/>
          <w:lang w:val="en-US"/>
        </w:rPr>
        <w:t>”</w:t>
      </w:r>
      <w:r w:rsidRPr="00282AB5">
        <w:rPr>
          <w:rFonts w:ascii="Times New Roman" w:hAnsi="Times New Roman"/>
          <w:sz w:val="23"/>
          <w:szCs w:val="23"/>
        </w:rPr>
        <w:t>.</w:t>
      </w:r>
    </w:p>
    <w:p w:rsidR="000D49BF" w:rsidRPr="00282AB5" w:rsidRDefault="000D49BF" w:rsidP="00C9115A">
      <w:pPr>
        <w:pStyle w:val="ListParagraph"/>
        <w:spacing w:line="240" w:lineRule="auto"/>
        <w:ind w:left="0" w:firstLine="567"/>
        <w:jc w:val="both"/>
        <w:rPr>
          <w:rFonts w:ascii="Times New Roman" w:hAnsi="Times New Roman"/>
          <w:color w:val="000000"/>
          <w:sz w:val="23"/>
          <w:szCs w:val="23"/>
          <w:lang w:val="en-US" w:eastAsia="id-ID"/>
        </w:rPr>
      </w:pPr>
      <w:r w:rsidRPr="00282AB5">
        <w:rPr>
          <w:rFonts w:ascii="Times New Roman" w:hAnsi="Times New Roman"/>
          <w:bCs/>
          <w:sz w:val="23"/>
          <w:szCs w:val="23"/>
        </w:rPr>
        <w:t>Fungsi evaluasi yang membandingkan antara hasil dilapangan dengan standar indikator yang direncanakan masih belum maksimal, dari 21 SKPD yang terlibat dalam program desa mandiri hanya 4 SKPD yang mancapai pelaksanaan program desa mandiri sesuai dengan kriteria dan indikator standar yang termuat dalam lampiran Perbup 31 tahun 2012 Tentang Mekanisme Pelaksanaan Program Desa Mandiri Kabupaten Kutai Kartanegara. Adapun SKPD yang berhasil mencapai 100% sesuai kriteria tersebuat adalah sebagai berikut;</w:t>
      </w:r>
      <w:r w:rsidR="00395D98" w:rsidRPr="00282AB5">
        <w:rPr>
          <w:rFonts w:ascii="Times New Roman" w:hAnsi="Times New Roman"/>
          <w:bCs/>
          <w:sz w:val="23"/>
          <w:szCs w:val="23"/>
          <w:lang w:val="en-US"/>
        </w:rPr>
        <w:t xml:space="preserve"> (1) </w:t>
      </w:r>
      <w:r w:rsidRPr="00282AB5">
        <w:rPr>
          <w:rFonts w:ascii="Times New Roman" w:hAnsi="Times New Roman"/>
          <w:color w:val="000000"/>
          <w:sz w:val="23"/>
          <w:szCs w:val="23"/>
          <w:lang w:eastAsia="id-ID"/>
        </w:rPr>
        <w:t xml:space="preserve">Dinas Tenaga Kerja dan Transmigrasi, </w:t>
      </w:r>
      <w:r w:rsidR="00395D98" w:rsidRPr="00282AB5">
        <w:rPr>
          <w:rFonts w:ascii="Times New Roman" w:hAnsi="Times New Roman"/>
          <w:color w:val="000000"/>
          <w:sz w:val="23"/>
          <w:szCs w:val="23"/>
          <w:lang w:val="en-US" w:eastAsia="id-ID"/>
        </w:rPr>
        <w:t xml:space="preserve">(2) </w:t>
      </w:r>
      <w:r w:rsidRPr="00282AB5">
        <w:rPr>
          <w:rFonts w:ascii="Times New Roman" w:hAnsi="Times New Roman"/>
          <w:color w:val="000000"/>
          <w:sz w:val="23"/>
          <w:szCs w:val="23"/>
          <w:lang w:eastAsia="id-ID"/>
        </w:rPr>
        <w:t>Badan Perencanaan Pembangunan Daerah,</w:t>
      </w:r>
      <w:r w:rsidR="00395D98" w:rsidRPr="00282AB5">
        <w:rPr>
          <w:rFonts w:ascii="Times New Roman" w:hAnsi="Times New Roman"/>
          <w:color w:val="000000"/>
          <w:sz w:val="23"/>
          <w:szCs w:val="23"/>
          <w:lang w:val="en-US" w:eastAsia="id-ID"/>
        </w:rPr>
        <w:t xml:space="preserve"> (3) </w:t>
      </w:r>
      <w:r w:rsidRPr="00282AB5">
        <w:rPr>
          <w:rFonts w:ascii="Times New Roman" w:hAnsi="Times New Roman"/>
          <w:color w:val="000000"/>
          <w:sz w:val="23"/>
          <w:szCs w:val="23"/>
          <w:lang w:eastAsia="id-ID"/>
        </w:rPr>
        <w:t>Badan Kearsipan dan Perpustakaan dan,</w:t>
      </w:r>
      <w:r w:rsidR="00395D98" w:rsidRPr="00282AB5">
        <w:rPr>
          <w:rFonts w:ascii="Times New Roman" w:hAnsi="Times New Roman"/>
          <w:color w:val="000000"/>
          <w:sz w:val="23"/>
          <w:szCs w:val="23"/>
          <w:lang w:val="en-US" w:eastAsia="id-ID"/>
        </w:rPr>
        <w:t xml:space="preserve"> (4) </w:t>
      </w:r>
      <w:r w:rsidRPr="00282AB5">
        <w:rPr>
          <w:rFonts w:ascii="Times New Roman" w:hAnsi="Times New Roman"/>
          <w:color w:val="000000"/>
          <w:sz w:val="23"/>
          <w:szCs w:val="23"/>
          <w:lang w:eastAsia="id-ID"/>
        </w:rPr>
        <w:t>Badan Pemberdayaan Masyarakat dan Pemerintahan Desa</w:t>
      </w:r>
      <w:r w:rsidR="00C9115A">
        <w:rPr>
          <w:rFonts w:ascii="Times New Roman" w:hAnsi="Times New Roman"/>
          <w:color w:val="000000"/>
          <w:sz w:val="23"/>
          <w:szCs w:val="23"/>
          <w:lang w:val="en-US" w:eastAsia="id-ID"/>
        </w:rPr>
        <w:t xml:space="preserve"> </w:t>
      </w:r>
      <w:r w:rsidRPr="00282AB5">
        <w:rPr>
          <w:rFonts w:ascii="Times New Roman" w:hAnsi="Times New Roman"/>
          <w:color w:val="000000"/>
          <w:sz w:val="23"/>
          <w:szCs w:val="23"/>
          <w:lang w:eastAsia="id-ID"/>
        </w:rPr>
        <w:t>Evaluasi tersebut juga dilakuan per semester atau setiap 6 bulan sekali dimana hasil temuan ditindaklanjuti dalam rapat koordinasi evaluasi tersebut.</w:t>
      </w:r>
    </w:p>
    <w:p w:rsidR="000D49BF" w:rsidRPr="00282AB5" w:rsidRDefault="000D49BF" w:rsidP="000D49BF">
      <w:pPr>
        <w:pStyle w:val="ListParagraph"/>
        <w:spacing w:line="240" w:lineRule="auto"/>
        <w:ind w:left="0"/>
        <w:jc w:val="both"/>
        <w:rPr>
          <w:rFonts w:ascii="Times New Roman" w:hAnsi="Times New Roman"/>
          <w:color w:val="000000"/>
          <w:sz w:val="23"/>
          <w:szCs w:val="23"/>
          <w:lang w:val="en-US" w:eastAsia="id-ID"/>
        </w:rPr>
      </w:pPr>
    </w:p>
    <w:p w:rsidR="000D49BF" w:rsidRPr="00282AB5" w:rsidRDefault="000D49BF" w:rsidP="000D49BF">
      <w:pPr>
        <w:pStyle w:val="ListParagraph"/>
        <w:spacing w:after="0" w:line="240" w:lineRule="auto"/>
        <w:ind w:left="0"/>
        <w:jc w:val="both"/>
        <w:rPr>
          <w:rFonts w:ascii="Times New Roman" w:hAnsi="Times New Roman"/>
          <w:b/>
          <w:i/>
          <w:sz w:val="23"/>
          <w:szCs w:val="23"/>
          <w:lang w:val="en-US"/>
        </w:rPr>
      </w:pPr>
      <w:r w:rsidRPr="00282AB5">
        <w:rPr>
          <w:rFonts w:ascii="Times New Roman" w:hAnsi="Times New Roman"/>
          <w:b/>
          <w:i/>
          <w:color w:val="000000"/>
          <w:sz w:val="23"/>
          <w:szCs w:val="23"/>
          <w:lang w:val="en-US" w:eastAsia="id-ID"/>
        </w:rPr>
        <w:t>Pengendalian</w:t>
      </w:r>
      <w:r w:rsidR="00171954">
        <w:rPr>
          <w:rFonts w:ascii="Times New Roman" w:hAnsi="Times New Roman"/>
          <w:b/>
          <w:i/>
          <w:color w:val="000000"/>
          <w:sz w:val="23"/>
          <w:szCs w:val="23"/>
          <w:lang w:eastAsia="id-ID"/>
        </w:rPr>
        <w:t xml:space="preserve"> </w:t>
      </w:r>
      <w:r w:rsidR="00171954">
        <w:rPr>
          <w:rFonts w:ascii="Times New Roman" w:hAnsi="Times New Roman"/>
          <w:b/>
          <w:i/>
          <w:color w:val="000000"/>
          <w:sz w:val="23"/>
          <w:szCs w:val="23"/>
          <w:lang w:val="en-US" w:eastAsia="id-ID"/>
        </w:rPr>
        <w:t>Program</w:t>
      </w:r>
      <w:r w:rsidR="00171954">
        <w:rPr>
          <w:rFonts w:ascii="Times New Roman" w:hAnsi="Times New Roman"/>
          <w:b/>
          <w:i/>
          <w:color w:val="000000"/>
          <w:sz w:val="23"/>
          <w:szCs w:val="23"/>
          <w:lang w:eastAsia="id-ID"/>
        </w:rPr>
        <w:t xml:space="preserve"> </w:t>
      </w:r>
      <w:r w:rsidR="004020A7" w:rsidRPr="00282AB5">
        <w:rPr>
          <w:rFonts w:ascii="Times New Roman" w:hAnsi="Times New Roman"/>
          <w:b/>
          <w:i/>
          <w:color w:val="000000"/>
          <w:sz w:val="23"/>
          <w:szCs w:val="23"/>
          <w:lang w:val="en-US" w:eastAsia="id-ID"/>
        </w:rPr>
        <w:t>Oleh</w:t>
      </w:r>
      <w:r w:rsidR="00171954">
        <w:rPr>
          <w:rFonts w:ascii="Times New Roman" w:hAnsi="Times New Roman"/>
          <w:b/>
          <w:i/>
          <w:color w:val="000000"/>
          <w:sz w:val="23"/>
          <w:szCs w:val="23"/>
          <w:lang w:eastAsia="id-ID"/>
        </w:rPr>
        <w:t xml:space="preserve"> </w:t>
      </w:r>
      <w:r w:rsidR="00171954">
        <w:rPr>
          <w:rFonts w:ascii="Times New Roman" w:hAnsi="Times New Roman"/>
          <w:b/>
          <w:bCs/>
          <w:i/>
          <w:sz w:val="23"/>
          <w:szCs w:val="23"/>
          <w:lang w:val="sv-SE"/>
        </w:rPr>
        <w:t>Badan</w:t>
      </w:r>
      <w:r w:rsidR="00171954">
        <w:rPr>
          <w:rFonts w:ascii="Times New Roman" w:hAnsi="Times New Roman"/>
          <w:b/>
          <w:bCs/>
          <w:i/>
          <w:sz w:val="23"/>
          <w:szCs w:val="23"/>
        </w:rPr>
        <w:t xml:space="preserve"> </w:t>
      </w:r>
      <w:r w:rsidR="00171954">
        <w:rPr>
          <w:rFonts w:ascii="Times New Roman" w:hAnsi="Times New Roman"/>
          <w:b/>
          <w:bCs/>
          <w:i/>
          <w:sz w:val="23"/>
          <w:szCs w:val="23"/>
          <w:lang w:val="sv-SE"/>
        </w:rPr>
        <w:t>Pemberdayaan</w:t>
      </w:r>
      <w:r w:rsidR="00171954">
        <w:rPr>
          <w:rFonts w:ascii="Times New Roman" w:hAnsi="Times New Roman"/>
          <w:b/>
          <w:bCs/>
          <w:i/>
          <w:sz w:val="23"/>
          <w:szCs w:val="23"/>
        </w:rPr>
        <w:t xml:space="preserve"> </w:t>
      </w:r>
      <w:r w:rsidR="00171954">
        <w:rPr>
          <w:rFonts w:ascii="Times New Roman" w:hAnsi="Times New Roman"/>
          <w:b/>
          <w:bCs/>
          <w:i/>
          <w:sz w:val="23"/>
          <w:szCs w:val="23"/>
          <w:lang w:val="sv-SE"/>
        </w:rPr>
        <w:t>Masyarakat</w:t>
      </w:r>
      <w:r w:rsidR="00171954">
        <w:rPr>
          <w:rFonts w:ascii="Times New Roman" w:hAnsi="Times New Roman"/>
          <w:b/>
          <w:bCs/>
          <w:i/>
          <w:sz w:val="23"/>
          <w:szCs w:val="23"/>
        </w:rPr>
        <w:t xml:space="preserve"> </w:t>
      </w:r>
      <w:r w:rsidR="00760798" w:rsidRPr="00282AB5">
        <w:rPr>
          <w:rFonts w:ascii="Times New Roman" w:hAnsi="Times New Roman"/>
          <w:b/>
          <w:bCs/>
          <w:i/>
          <w:sz w:val="23"/>
          <w:szCs w:val="23"/>
          <w:lang w:val="sv-SE"/>
        </w:rPr>
        <w:t>dan Pemerintahan Desa</w:t>
      </w:r>
      <w:r w:rsidR="00171954">
        <w:rPr>
          <w:rFonts w:ascii="Times New Roman" w:hAnsi="Times New Roman"/>
          <w:b/>
          <w:i/>
          <w:color w:val="000000"/>
          <w:sz w:val="23"/>
          <w:szCs w:val="23"/>
          <w:lang w:val="en-US" w:eastAsia="id-ID"/>
        </w:rPr>
        <w:t>Terhadap</w:t>
      </w:r>
      <w:r w:rsidR="00171954">
        <w:rPr>
          <w:rFonts w:ascii="Times New Roman" w:hAnsi="Times New Roman"/>
          <w:b/>
          <w:i/>
          <w:color w:val="000000"/>
          <w:sz w:val="23"/>
          <w:szCs w:val="23"/>
          <w:lang w:eastAsia="id-ID"/>
        </w:rPr>
        <w:t xml:space="preserve"> </w:t>
      </w:r>
      <w:r w:rsidR="00171954">
        <w:rPr>
          <w:rFonts w:ascii="Times New Roman" w:hAnsi="Times New Roman"/>
          <w:b/>
          <w:i/>
          <w:color w:val="000000"/>
          <w:sz w:val="23"/>
          <w:szCs w:val="23"/>
          <w:lang w:val="en-US" w:eastAsia="id-ID"/>
        </w:rPr>
        <w:t>21</w:t>
      </w:r>
      <w:r w:rsidR="00171954">
        <w:rPr>
          <w:rFonts w:ascii="Times New Roman" w:hAnsi="Times New Roman"/>
          <w:b/>
          <w:i/>
          <w:color w:val="000000"/>
          <w:sz w:val="23"/>
          <w:szCs w:val="23"/>
          <w:lang w:eastAsia="id-ID"/>
        </w:rPr>
        <w:t xml:space="preserve"> </w:t>
      </w:r>
      <w:r w:rsidR="004020A7" w:rsidRPr="00282AB5">
        <w:rPr>
          <w:rFonts w:ascii="Times New Roman" w:hAnsi="Times New Roman"/>
          <w:b/>
          <w:i/>
          <w:color w:val="000000"/>
          <w:sz w:val="23"/>
          <w:szCs w:val="23"/>
          <w:lang w:val="en-US" w:eastAsia="id-ID"/>
        </w:rPr>
        <w:t>SKPD</w:t>
      </w:r>
    </w:p>
    <w:p w:rsidR="000D49BF" w:rsidRPr="00282AB5" w:rsidRDefault="000D49BF" w:rsidP="00A61E56">
      <w:pPr>
        <w:ind w:firstLine="567"/>
        <w:jc w:val="both"/>
        <w:rPr>
          <w:sz w:val="23"/>
          <w:szCs w:val="23"/>
        </w:rPr>
      </w:pPr>
      <w:r w:rsidRPr="00282AB5">
        <w:rPr>
          <w:sz w:val="23"/>
          <w:szCs w:val="23"/>
        </w:rPr>
        <w:t>Menurut</w:t>
      </w:r>
      <w:r w:rsidR="00C9115A">
        <w:rPr>
          <w:sz w:val="23"/>
          <w:szCs w:val="23"/>
        </w:rPr>
        <w:t xml:space="preserve"> </w:t>
      </w:r>
      <w:r w:rsidRPr="00282AB5">
        <w:rPr>
          <w:sz w:val="23"/>
          <w:szCs w:val="23"/>
          <w:lang w:val="id-ID" w:eastAsia="id-ID"/>
        </w:rPr>
        <w:t>Peraturan Pemerintah</w:t>
      </w:r>
      <w:r w:rsidR="00C9115A">
        <w:rPr>
          <w:sz w:val="23"/>
          <w:szCs w:val="23"/>
          <w:lang w:eastAsia="id-ID"/>
        </w:rPr>
        <w:t xml:space="preserve"> </w:t>
      </w:r>
      <w:r w:rsidRPr="00282AB5">
        <w:rPr>
          <w:sz w:val="23"/>
          <w:szCs w:val="23"/>
          <w:lang w:val="id-ID"/>
        </w:rPr>
        <w:t xml:space="preserve">Nomor </w:t>
      </w:r>
      <w:r w:rsidRPr="00282AB5">
        <w:rPr>
          <w:sz w:val="23"/>
          <w:szCs w:val="23"/>
        </w:rPr>
        <w:t>39</w:t>
      </w:r>
      <w:r w:rsidRPr="00282AB5">
        <w:rPr>
          <w:sz w:val="23"/>
          <w:szCs w:val="23"/>
          <w:lang w:val="id-ID"/>
        </w:rPr>
        <w:t xml:space="preserve"> Tahun </w:t>
      </w:r>
      <w:r w:rsidRPr="00282AB5">
        <w:rPr>
          <w:sz w:val="23"/>
          <w:szCs w:val="23"/>
        </w:rPr>
        <w:t>2006</w:t>
      </w:r>
      <w:r w:rsidRPr="00282AB5">
        <w:rPr>
          <w:sz w:val="23"/>
          <w:szCs w:val="23"/>
          <w:lang w:val="id-ID"/>
        </w:rPr>
        <w:t xml:space="preserve"> Tentang Tatacara Pengendalian dan Evaluasi Pelaksanan Rencana Pembangunan Pasal 1 </w:t>
      </w:r>
      <w:r w:rsidRPr="00282AB5">
        <w:rPr>
          <w:sz w:val="23"/>
          <w:szCs w:val="23"/>
        </w:rPr>
        <w:t>pengendalian</w:t>
      </w:r>
      <w:r w:rsidR="00C9115A">
        <w:rPr>
          <w:sz w:val="23"/>
          <w:szCs w:val="23"/>
        </w:rPr>
        <w:t xml:space="preserve"> </w:t>
      </w:r>
      <w:r w:rsidRPr="00282AB5">
        <w:rPr>
          <w:sz w:val="23"/>
          <w:szCs w:val="23"/>
          <w:lang w:val="id-ID"/>
        </w:rPr>
        <w:t>adalah serangkain kegiatan manajemen yang dimaksudkan untuk menjamin suatu program sesuai dengan rencana yang di tetapkan.</w:t>
      </w:r>
      <w:r w:rsidR="00C9115A">
        <w:rPr>
          <w:sz w:val="23"/>
          <w:szCs w:val="23"/>
        </w:rPr>
        <w:t xml:space="preserve"> </w:t>
      </w:r>
      <w:r w:rsidRPr="00282AB5">
        <w:rPr>
          <w:sz w:val="23"/>
          <w:szCs w:val="23"/>
        </w:rPr>
        <w:t>Berdasarkan</w:t>
      </w:r>
      <w:r w:rsidR="00C9115A">
        <w:rPr>
          <w:sz w:val="23"/>
          <w:szCs w:val="23"/>
        </w:rPr>
        <w:t xml:space="preserve"> </w:t>
      </w:r>
      <w:r w:rsidRPr="00282AB5">
        <w:rPr>
          <w:sz w:val="23"/>
          <w:szCs w:val="23"/>
        </w:rPr>
        <w:t>wawancara</w:t>
      </w:r>
      <w:r w:rsidR="00C9115A">
        <w:rPr>
          <w:sz w:val="23"/>
          <w:szCs w:val="23"/>
        </w:rPr>
        <w:t xml:space="preserve"> </w:t>
      </w:r>
      <w:r w:rsidRPr="00282AB5">
        <w:rPr>
          <w:sz w:val="23"/>
          <w:szCs w:val="23"/>
        </w:rPr>
        <w:t>dengan</w:t>
      </w:r>
      <w:r w:rsidR="00C9115A">
        <w:rPr>
          <w:sz w:val="23"/>
          <w:szCs w:val="23"/>
        </w:rPr>
        <w:t xml:space="preserve"> </w:t>
      </w:r>
      <w:r w:rsidRPr="00282AB5">
        <w:rPr>
          <w:sz w:val="23"/>
          <w:szCs w:val="23"/>
        </w:rPr>
        <w:t>Bapak</w:t>
      </w:r>
      <w:r w:rsidR="00C9115A">
        <w:rPr>
          <w:sz w:val="23"/>
          <w:szCs w:val="23"/>
        </w:rPr>
        <w:t xml:space="preserve"> </w:t>
      </w:r>
      <w:r w:rsidRPr="00282AB5">
        <w:rPr>
          <w:sz w:val="23"/>
          <w:szCs w:val="23"/>
          <w:lang w:val="id-ID"/>
        </w:rPr>
        <w:t>Drs. Kasim Kepala Bidang Keuangan Desa dan Aset Desa Bapemas dan Pemdes terkait masalah pengendalian</w:t>
      </w:r>
      <w:r w:rsidR="00C9115A">
        <w:rPr>
          <w:sz w:val="23"/>
          <w:szCs w:val="23"/>
        </w:rPr>
        <w:t xml:space="preserve"> </w:t>
      </w:r>
      <w:r w:rsidRPr="00282AB5">
        <w:rPr>
          <w:sz w:val="23"/>
          <w:szCs w:val="23"/>
        </w:rPr>
        <w:t>telah</w:t>
      </w:r>
      <w:r w:rsidR="00C9115A">
        <w:rPr>
          <w:sz w:val="23"/>
          <w:szCs w:val="23"/>
        </w:rPr>
        <w:t xml:space="preserve"> </w:t>
      </w:r>
      <w:r w:rsidRPr="00282AB5">
        <w:rPr>
          <w:sz w:val="23"/>
          <w:szCs w:val="23"/>
        </w:rPr>
        <w:t>dilakukan</w:t>
      </w:r>
      <w:r w:rsidR="00A61E56">
        <w:rPr>
          <w:sz w:val="23"/>
          <w:szCs w:val="23"/>
          <w:lang w:val="id-ID"/>
        </w:rPr>
        <w:t xml:space="preserve"> </w:t>
      </w:r>
      <w:r w:rsidR="00A61E56" w:rsidRPr="00282AB5">
        <w:rPr>
          <w:sz w:val="23"/>
          <w:szCs w:val="23"/>
        </w:rPr>
        <w:t>dengan</w:t>
      </w:r>
      <w:r w:rsidR="00A61E56">
        <w:rPr>
          <w:sz w:val="23"/>
          <w:szCs w:val="23"/>
        </w:rPr>
        <w:t xml:space="preserve"> </w:t>
      </w:r>
      <w:r w:rsidRPr="00282AB5">
        <w:rPr>
          <w:sz w:val="23"/>
          <w:szCs w:val="23"/>
        </w:rPr>
        <w:t>jalan</w:t>
      </w:r>
      <w:r w:rsidR="00C9115A">
        <w:rPr>
          <w:sz w:val="23"/>
          <w:szCs w:val="23"/>
        </w:rPr>
        <w:t xml:space="preserve"> </w:t>
      </w:r>
      <w:r w:rsidRPr="00282AB5">
        <w:rPr>
          <w:sz w:val="23"/>
          <w:szCs w:val="23"/>
        </w:rPr>
        <w:t>melakukan monitoring setiap</w:t>
      </w:r>
      <w:r w:rsidR="00A61E56">
        <w:rPr>
          <w:sz w:val="23"/>
          <w:szCs w:val="23"/>
          <w:lang w:val="id-ID"/>
        </w:rPr>
        <w:t xml:space="preserve"> </w:t>
      </w:r>
      <w:r w:rsidRPr="00282AB5">
        <w:rPr>
          <w:sz w:val="23"/>
          <w:szCs w:val="23"/>
        </w:rPr>
        <w:t>triwulan</w:t>
      </w:r>
      <w:r w:rsidR="00A61E56">
        <w:rPr>
          <w:sz w:val="23"/>
          <w:szCs w:val="23"/>
          <w:lang w:val="id-ID"/>
        </w:rPr>
        <w:t xml:space="preserve"> </w:t>
      </w:r>
      <w:r w:rsidRPr="00282AB5">
        <w:rPr>
          <w:sz w:val="23"/>
          <w:szCs w:val="23"/>
        </w:rPr>
        <w:t>atau 3 bulan</w:t>
      </w:r>
      <w:r w:rsidR="00C9115A">
        <w:rPr>
          <w:sz w:val="23"/>
          <w:szCs w:val="23"/>
        </w:rPr>
        <w:t xml:space="preserve"> </w:t>
      </w:r>
      <w:r w:rsidRPr="00282AB5">
        <w:rPr>
          <w:sz w:val="23"/>
          <w:szCs w:val="23"/>
        </w:rPr>
        <w:t>sekali</w:t>
      </w:r>
      <w:r w:rsidR="00C9115A">
        <w:rPr>
          <w:sz w:val="23"/>
          <w:szCs w:val="23"/>
        </w:rPr>
        <w:t xml:space="preserve"> </w:t>
      </w:r>
      <w:r w:rsidRPr="00282AB5">
        <w:rPr>
          <w:sz w:val="23"/>
          <w:szCs w:val="23"/>
        </w:rPr>
        <w:t>sedangkan</w:t>
      </w:r>
      <w:r w:rsidR="00C9115A">
        <w:rPr>
          <w:sz w:val="23"/>
          <w:szCs w:val="23"/>
        </w:rPr>
        <w:t xml:space="preserve"> </w:t>
      </w:r>
      <w:r w:rsidRPr="00282AB5">
        <w:rPr>
          <w:sz w:val="23"/>
          <w:szCs w:val="23"/>
        </w:rPr>
        <w:t>hasil-hasil monitoring akan</w:t>
      </w:r>
      <w:r w:rsidR="00C9115A">
        <w:rPr>
          <w:sz w:val="23"/>
          <w:szCs w:val="23"/>
        </w:rPr>
        <w:t xml:space="preserve"> </w:t>
      </w:r>
      <w:r w:rsidRPr="00282AB5">
        <w:rPr>
          <w:sz w:val="23"/>
          <w:szCs w:val="23"/>
        </w:rPr>
        <w:t>dilakukan</w:t>
      </w:r>
      <w:r w:rsidR="00C9115A">
        <w:rPr>
          <w:sz w:val="23"/>
          <w:szCs w:val="23"/>
        </w:rPr>
        <w:t xml:space="preserve"> </w:t>
      </w:r>
      <w:r w:rsidRPr="00282AB5">
        <w:rPr>
          <w:sz w:val="23"/>
          <w:szCs w:val="23"/>
        </w:rPr>
        <w:t>evaluasi</w:t>
      </w:r>
      <w:r w:rsidR="00C9115A">
        <w:rPr>
          <w:sz w:val="23"/>
          <w:szCs w:val="23"/>
        </w:rPr>
        <w:t xml:space="preserve"> </w:t>
      </w:r>
      <w:r w:rsidRPr="00282AB5">
        <w:rPr>
          <w:sz w:val="23"/>
          <w:szCs w:val="23"/>
        </w:rPr>
        <w:t>melalui</w:t>
      </w:r>
      <w:r w:rsidR="00C9115A">
        <w:rPr>
          <w:sz w:val="23"/>
          <w:szCs w:val="23"/>
        </w:rPr>
        <w:t xml:space="preserve"> </w:t>
      </w:r>
      <w:r w:rsidRPr="00282AB5">
        <w:rPr>
          <w:sz w:val="23"/>
          <w:szCs w:val="23"/>
        </w:rPr>
        <w:t>rapat</w:t>
      </w:r>
      <w:r w:rsidR="00C9115A">
        <w:rPr>
          <w:sz w:val="23"/>
          <w:szCs w:val="23"/>
        </w:rPr>
        <w:t xml:space="preserve"> </w:t>
      </w:r>
      <w:r w:rsidRPr="00282AB5">
        <w:rPr>
          <w:sz w:val="23"/>
          <w:szCs w:val="23"/>
        </w:rPr>
        <w:t>koordinasi</w:t>
      </w:r>
      <w:r w:rsidR="00C9115A">
        <w:rPr>
          <w:sz w:val="23"/>
          <w:szCs w:val="23"/>
        </w:rPr>
        <w:t xml:space="preserve"> </w:t>
      </w:r>
      <w:r w:rsidRPr="00282AB5">
        <w:rPr>
          <w:sz w:val="23"/>
          <w:szCs w:val="23"/>
        </w:rPr>
        <w:t>dengan SKPD lainnya</w:t>
      </w:r>
      <w:r w:rsidR="00C9115A">
        <w:rPr>
          <w:sz w:val="23"/>
          <w:szCs w:val="23"/>
        </w:rPr>
        <w:t xml:space="preserve"> </w:t>
      </w:r>
      <w:r w:rsidRPr="00282AB5">
        <w:rPr>
          <w:sz w:val="23"/>
          <w:szCs w:val="23"/>
        </w:rPr>
        <w:t xml:space="preserve">setiap 6 bulansekali. </w:t>
      </w:r>
    </w:p>
    <w:p w:rsidR="000D49BF" w:rsidRPr="00282AB5" w:rsidRDefault="000D49BF" w:rsidP="000D49BF">
      <w:pPr>
        <w:pStyle w:val="ListParagraph"/>
        <w:spacing w:line="240" w:lineRule="auto"/>
        <w:ind w:left="0" w:firstLine="567"/>
        <w:jc w:val="both"/>
        <w:rPr>
          <w:rFonts w:ascii="Times New Roman" w:hAnsi="Times New Roman"/>
          <w:bCs/>
          <w:sz w:val="23"/>
          <w:szCs w:val="23"/>
          <w:lang w:val="en-US"/>
        </w:rPr>
      </w:pPr>
      <w:r w:rsidRPr="00282AB5">
        <w:rPr>
          <w:rFonts w:ascii="Times New Roman" w:hAnsi="Times New Roman"/>
          <w:bCs/>
          <w:sz w:val="23"/>
          <w:szCs w:val="23"/>
        </w:rPr>
        <w:t xml:space="preserve">Selanjutnya menurut Cronbach (1963) dan Stufflebeam (1971) yang dikutip oleh Suharsimi Arikuntodan Cepi Safruddin Abdul Jabar (2009: 5), evaluasi program adalah upaya menyediakan informasi untuk disampaikan kepada pengambil keputusan. Berdasarkan wawancara dengan Drs. Bpk Kasim bahwa </w:t>
      </w:r>
    </w:p>
    <w:p w:rsidR="000D49BF" w:rsidRPr="00282AB5" w:rsidRDefault="000D49BF" w:rsidP="000D49BF">
      <w:pPr>
        <w:pStyle w:val="ListParagraph"/>
        <w:spacing w:line="240" w:lineRule="auto"/>
        <w:ind w:left="0" w:firstLine="567"/>
        <w:jc w:val="both"/>
        <w:rPr>
          <w:rFonts w:ascii="Times New Roman" w:hAnsi="Times New Roman"/>
          <w:sz w:val="23"/>
          <w:szCs w:val="23"/>
        </w:rPr>
      </w:pPr>
      <w:r w:rsidRPr="00282AB5">
        <w:rPr>
          <w:rFonts w:ascii="Times New Roman" w:hAnsi="Times New Roman"/>
          <w:bCs/>
          <w:sz w:val="23"/>
          <w:szCs w:val="23"/>
          <w:lang w:val="en-US"/>
        </w:rPr>
        <w:lastRenderedPageBreak/>
        <w:t>“</w:t>
      </w:r>
      <w:r w:rsidRPr="00282AB5">
        <w:rPr>
          <w:rFonts w:ascii="Times New Roman" w:hAnsi="Times New Roman"/>
          <w:bCs/>
          <w:sz w:val="23"/>
          <w:szCs w:val="23"/>
        </w:rPr>
        <w:t xml:space="preserve">Dalam rapat evaluasi </w:t>
      </w:r>
      <w:proofErr w:type="gramStart"/>
      <w:r w:rsidRPr="00282AB5">
        <w:rPr>
          <w:rFonts w:ascii="Times New Roman" w:hAnsi="Times New Roman"/>
          <w:sz w:val="23"/>
          <w:szCs w:val="23"/>
        </w:rPr>
        <w:t>terdapat  kendala</w:t>
      </w:r>
      <w:proofErr w:type="gramEnd"/>
      <w:r w:rsidRPr="00282AB5">
        <w:rPr>
          <w:rFonts w:ascii="Times New Roman" w:hAnsi="Times New Roman"/>
          <w:sz w:val="23"/>
          <w:szCs w:val="23"/>
        </w:rPr>
        <w:t xml:space="preserve"> yang dihadapi, evaluasi dalam rapat koordinasi hanya dihadiri oleh staf masing-masing SKPD, sehingga untuk mengambil keputusan sangat sulit</w:t>
      </w:r>
      <w:r w:rsidRPr="00282AB5">
        <w:rPr>
          <w:rFonts w:ascii="Times New Roman" w:hAnsi="Times New Roman"/>
          <w:sz w:val="23"/>
          <w:szCs w:val="23"/>
          <w:lang w:val="en-US"/>
        </w:rPr>
        <w:t>”</w:t>
      </w:r>
      <w:r w:rsidRPr="00282AB5">
        <w:rPr>
          <w:rFonts w:ascii="Times New Roman" w:hAnsi="Times New Roman"/>
          <w:sz w:val="23"/>
          <w:szCs w:val="23"/>
        </w:rPr>
        <w:t>.</w:t>
      </w:r>
    </w:p>
    <w:p w:rsidR="000D49BF" w:rsidRPr="001633A7" w:rsidRDefault="000D49BF" w:rsidP="001633A7">
      <w:pPr>
        <w:pStyle w:val="ListParagraph"/>
        <w:spacing w:after="0" w:line="240" w:lineRule="auto"/>
        <w:ind w:left="0" w:firstLine="567"/>
        <w:jc w:val="both"/>
        <w:rPr>
          <w:rFonts w:ascii="Times New Roman" w:hAnsi="Times New Roman"/>
          <w:bCs/>
          <w:sz w:val="23"/>
          <w:szCs w:val="23"/>
        </w:rPr>
      </w:pPr>
      <w:r w:rsidRPr="00282AB5">
        <w:rPr>
          <w:rFonts w:ascii="Times New Roman" w:hAnsi="Times New Roman"/>
          <w:sz w:val="23"/>
          <w:szCs w:val="23"/>
        </w:rPr>
        <w:t>Dari hasil wawancara dan kerangaka teori yang ada maka dapat dikatakan proses pengedalian sudah dilakukan lewat monitoring dan evaluasi (monev) akan tetapi tindak lanjut dari monev belum dilakukan oleh masing-masing SKPD yang terlibat dalm program desa mandiri.</w:t>
      </w:r>
      <w:r w:rsidRPr="00282AB5">
        <w:rPr>
          <w:rFonts w:ascii="Times New Roman" w:hAnsi="Times New Roman"/>
          <w:color w:val="FFFFFF"/>
          <w:sz w:val="23"/>
          <w:szCs w:val="23"/>
        </w:rPr>
        <w:t>aten Kutai kartanegara</w:t>
      </w:r>
    </w:p>
    <w:p w:rsidR="000D49BF" w:rsidRPr="00282AB5" w:rsidRDefault="000D49BF" w:rsidP="000D49BF">
      <w:pPr>
        <w:ind w:firstLine="709"/>
        <w:jc w:val="both"/>
        <w:rPr>
          <w:sz w:val="23"/>
          <w:szCs w:val="23"/>
        </w:rPr>
      </w:pPr>
      <w:r w:rsidRPr="00282AB5">
        <w:rPr>
          <w:bCs/>
          <w:sz w:val="23"/>
          <w:szCs w:val="23"/>
        </w:rPr>
        <w:t>Dari informasi</w:t>
      </w:r>
      <w:r w:rsidR="00C9115A">
        <w:rPr>
          <w:bCs/>
          <w:sz w:val="23"/>
          <w:szCs w:val="23"/>
        </w:rPr>
        <w:t xml:space="preserve"> </w:t>
      </w:r>
      <w:r w:rsidRPr="00282AB5">
        <w:rPr>
          <w:bCs/>
          <w:sz w:val="23"/>
          <w:szCs w:val="23"/>
        </w:rPr>
        <w:t>diatas</w:t>
      </w:r>
      <w:r w:rsidR="00C9115A">
        <w:rPr>
          <w:bCs/>
          <w:sz w:val="23"/>
          <w:szCs w:val="23"/>
        </w:rPr>
        <w:t xml:space="preserve"> </w:t>
      </w:r>
      <w:r w:rsidRPr="00282AB5">
        <w:rPr>
          <w:bCs/>
          <w:sz w:val="23"/>
          <w:szCs w:val="23"/>
        </w:rPr>
        <w:t>dapat</w:t>
      </w:r>
      <w:r w:rsidR="00C9115A">
        <w:rPr>
          <w:bCs/>
          <w:sz w:val="23"/>
          <w:szCs w:val="23"/>
        </w:rPr>
        <w:t xml:space="preserve"> </w:t>
      </w:r>
      <w:r w:rsidRPr="00282AB5">
        <w:rPr>
          <w:bCs/>
          <w:sz w:val="23"/>
          <w:szCs w:val="23"/>
        </w:rPr>
        <w:t>diketahui</w:t>
      </w:r>
      <w:r w:rsidR="00C9115A">
        <w:rPr>
          <w:bCs/>
          <w:sz w:val="23"/>
          <w:szCs w:val="23"/>
        </w:rPr>
        <w:t xml:space="preserve"> </w:t>
      </w:r>
      <w:r w:rsidRPr="00282AB5">
        <w:rPr>
          <w:bCs/>
          <w:sz w:val="23"/>
          <w:szCs w:val="23"/>
        </w:rPr>
        <w:t>bahwa</w:t>
      </w:r>
      <w:r w:rsidR="00C9115A">
        <w:rPr>
          <w:bCs/>
          <w:sz w:val="23"/>
          <w:szCs w:val="23"/>
        </w:rPr>
        <w:t xml:space="preserve"> </w:t>
      </w:r>
      <w:r w:rsidR="00C9115A" w:rsidRPr="00C9115A">
        <w:rPr>
          <w:sz w:val="23"/>
          <w:szCs w:val="23"/>
        </w:rPr>
        <w:t>Badan Pemberdayaan Masyaraka</w:t>
      </w:r>
      <w:r w:rsidR="00C9115A" w:rsidRPr="00C9115A">
        <w:rPr>
          <w:sz w:val="23"/>
          <w:szCs w:val="23"/>
          <w:lang w:val="id-ID"/>
        </w:rPr>
        <w:t>t</w:t>
      </w:r>
      <w:r w:rsidR="00C9115A" w:rsidRPr="00C9115A">
        <w:rPr>
          <w:sz w:val="23"/>
          <w:szCs w:val="23"/>
        </w:rPr>
        <w:t xml:space="preserve"> dan Pemerintahan Desa</w:t>
      </w:r>
      <w:r w:rsidR="00C9115A" w:rsidRPr="00282AB5">
        <w:rPr>
          <w:bCs/>
          <w:sz w:val="23"/>
          <w:szCs w:val="23"/>
        </w:rPr>
        <w:t xml:space="preserve"> </w:t>
      </w:r>
      <w:r w:rsidRPr="00282AB5">
        <w:rPr>
          <w:bCs/>
          <w:sz w:val="23"/>
          <w:szCs w:val="23"/>
        </w:rPr>
        <w:t>telah</w:t>
      </w:r>
      <w:r w:rsidR="00C9115A">
        <w:rPr>
          <w:bCs/>
          <w:sz w:val="23"/>
          <w:szCs w:val="23"/>
        </w:rPr>
        <w:t xml:space="preserve"> </w:t>
      </w:r>
      <w:r w:rsidRPr="00282AB5">
        <w:rPr>
          <w:bCs/>
          <w:sz w:val="23"/>
          <w:szCs w:val="23"/>
        </w:rPr>
        <w:t>merealisaikan Program DesaMandiri di Desa</w:t>
      </w:r>
      <w:r w:rsidR="00C9115A">
        <w:rPr>
          <w:bCs/>
          <w:sz w:val="23"/>
          <w:szCs w:val="23"/>
        </w:rPr>
        <w:t xml:space="preserve"> </w:t>
      </w:r>
      <w:r w:rsidRPr="00282AB5">
        <w:rPr>
          <w:bCs/>
          <w:sz w:val="23"/>
          <w:szCs w:val="23"/>
        </w:rPr>
        <w:t>Bendang Raya sesuai</w:t>
      </w:r>
      <w:r w:rsidR="00C9115A">
        <w:rPr>
          <w:bCs/>
          <w:sz w:val="23"/>
          <w:szCs w:val="23"/>
        </w:rPr>
        <w:t xml:space="preserve"> </w:t>
      </w:r>
      <w:r w:rsidRPr="00282AB5">
        <w:rPr>
          <w:bCs/>
          <w:sz w:val="23"/>
          <w:szCs w:val="23"/>
        </w:rPr>
        <w:t>dengan</w:t>
      </w:r>
      <w:r w:rsidR="00C9115A">
        <w:rPr>
          <w:bCs/>
          <w:sz w:val="23"/>
          <w:szCs w:val="23"/>
        </w:rPr>
        <w:t xml:space="preserve"> indicator </w:t>
      </w:r>
      <w:r w:rsidRPr="00282AB5">
        <w:rPr>
          <w:bCs/>
          <w:sz w:val="23"/>
          <w:szCs w:val="23"/>
        </w:rPr>
        <w:t>y</w:t>
      </w:r>
      <w:r w:rsidR="00C9115A">
        <w:rPr>
          <w:bCs/>
          <w:sz w:val="23"/>
          <w:szCs w:val="23"/>
        </w:rPr>
        <w:t>an</w:t>
      </w:r>
      <w:r w:rsidRPr="00282AB5">
        <w:rPr>
          <w:bCs/>
          <w:sz w:val="23"/>
          <w:szCs w:val="23"/>
        </w:rPr>
        <w:t>g</w:t>
      </w:r>
      <w:r w:rsidR="00C9115A">
        <w:rPr>
          <w:bCs/>
          <w:sz w:val="23"/>
          <w:szCs w:val="23"/>
        </w:rPr>
        <w:t xml:space="preserve"> </w:t>
      </w:r>
      <w:r w:rsidRPr="00282AB5">
        <w:rPr>
          <w:bCs/>
          <w:sz w:val="23"/>
          <w:szCs w:val="23"/>
        </w:rPr>
        <w:t>telah</w:t>
      </w:r>
      <w:r w:rsidR="00C9115A">
        <w:rPr>
          <w:bCs/>
          <w:sz w:val="23"/>
          <w:szCs w:val="23"/>
        </w:rPr>
        <w:t xml:space="preserve"> </w:t>
      </w:r>
      <w:r w:rsidRPr="00282AB5">
        <w:rPr>
          <w:bCs/>
          <w:sz w:val="23"/>
          <w:szCs w:val="23"/>
        </w:rPr>
        <w:t>ditetapkan</w:t>
      </w:r>
      <w:r w:rsidR="00C9115A">
        <w:rPr>
          <w:bCs/>
          <w:sz w:val="23"/>
          <w:szCs w:val="23"/>
        </w:rPr>
        <w:t xml:space="preserve"> </w:t>
      </w:r>
      <w:r w:rsidRPr="00282AB5">
        <w:rPr>
          <w:bCs/>
          <w:sz w:val="23"/>
          <w:szCs w:val="23"/>
        </w:rPr>
        <w:t>dalam</w:t>
      </w:r>
      <w:r w:rsidR="00C9115A">
        <w:rPr>
          <w:bCs/>
          <w:sz w:val="23"/>
          <w:szCs w:val="23"/>
        </w:rPr>
        <w:t xml:space="preserve"> </w:t>
      </w:r>
      <w:r w:rsidRPr="00282AB5">
        <w:rPr>
          <w:bCs/>
          <w:sz w:val="23"/>
          <w:szCs w:val="23"/>
        </w:rPr>
        <w:t>Perbup 31 tahun 2012.</w:t>
      </w:r>
      <w:r w:rsidRPr="00282AB5">
        <w:rPr>
          <w:sz w:val="23"/>
          <w:szCs w:val="23"/>
        </w:rPr>
        <w:t>18 program tersebut 6 program untuk</w:t>
      </w:r>
      <w:r w:rsidR="00C9115A">
        <w:rPr>
          <w:sz w:val="23"/>
          <w:szCs w:val="23"/>
        </w:rPr>
        <w:t xml:space="preserve"> </w:t>
      </w:r>
      <w:r w:rsidRPr="00282AB5">
        <w:rPr>
          <w:sz w:val="23"/>
          <w:szCs w:val="23"/>
        </w:rPr>
        <w:t>tertib</w:t>
      </w:r>
      <w:r w:rsidR="00912359">
        <w:rPr>
          <w:sz w:val="23"/>
          <w:szCs w:val="23"/>
        </w:rPr>
        <w:t xml:space="preserve"> </w:t>
      </w:r>
      <w:r w:rsidRPr="00282AB5">
        <w:rPr>
          <w:sz w:val="23"/>
          <w:szCs w:val="23"/>
        </w:rPr>
        <w:t>administrsi</w:t>
      </w:r>
      <w:r w:rsidR="00912359">
        <w:rPr>
          <w:sz w:val="23"/>
          <w:szCs w:val="23"/>
        </w:rPr>
        <w:t xml:space="preserve"> </w:t>
      </w:r>
      <w:r w:rsidRPr="00282AB5">
        <w:rPr>
          <w:sz w:val="23"/>
          <w:szCs w:val="23"/>
        </w:rPr>
        <w:t>desa</w:t>
      </w:r>
      <w:proofErr w:type="gramStart"/>
      <w:r w:rsidRPr="00282AB5">
        <w:rPr>
          <w:sz w:val="23"/>
          <w:szCs w:val="23"/>
        </w:rPr>
        <w:t>,  8</w:t>
      </w:r>
      <w:proofErr w:type="gramEnd"/>
      <w:r w:rsidRPr="00282AB5">
        <w:rPr>
          <w:sz w:val="23"/>
          <w:szCs w:val="23"/>
        </w:rPr>
        <w:t xml:space="preserve"> program untuk</w:t>
      </w:r>
      <w:r w:rsidR="00912359">
        <w:rPr>
          <w:sz w:val="23"/>
          <w:szCs w:val="23"/>
        </w:rPr>
        <w:t xml:space="preserve"> </w:t>
      </w:r>
      <w:r w:rsidRPr="00282AB5">
        <w:rPr>
          <w:sz w:val="23"/>
          <w:szCs w:val="23"/>
        </w:rPr>
        <w:t>penguatan</w:t>
      </w:r>
      <w:r w:rsidR="00912359">
        <w:rPr>
          <w:sz w:val="23"/>
          <w:szCs w:val="23"/>
        </w:rPr>
        <w:t xml:space="preserve"> </w:t>
      </w:r>
      <w:r w:rsidRPr="00282AB5">
        <w:rPr>
          <w:sz w:val="23"/>
          <w:szCs w:val="23"/>
        </w:rPr>
        <w:t>kelembagaan</w:t>
      </w:r>
      <w:r w:rsidR="00912359">
        <w:rPr>
          <w:sz w:val="23"/>
          <w:szCs w:val="23"/>
        </w:rPr>
        <w:t xml:space="preserve"> </w:t>
      </w:r>
      <w:r w:rsidRPr="00282AB5">
        <w:rPr>
          <w:sz w:val="23"/>
          <w:szCs w:val="23"/>
        </w:rPr>
        <w:t>ditingkat</w:t>
      </w:r>
      <w:r w:rsidR="00912359">
        <w:rPr>
          <w:sz w:val="23"/>
          <w:szCs w:val="23"/>
        </w:rPr>
        <w:t xml:space="preserve"> </w:t>
      </w:r>
      <w:r w:rsidRPr="00282AB5">
        <w:rPr>
          <w:sz w:val="23"/>
          <w:szCs w:val="23"/>
        </w:rPr>
        <w:t>desa, 1 program pendampingan</w:t>
      </w:r>
      <w:r w:rsidR="00912359">
        <w:rPr>
          <w:sz w:val="23"/>
          <w:szCs w:val="23"/>
        </w:rPr>
        <w:t xml:space="preserve"> </w:t>
      </w:r>
      <w:r w:rsidRPr="00282AB5">
        <w:rPr>
          <w:sz w:val="23"/>
          <w:szCs w:val="23"/>
        </w:rPr>
        <w:t>perencanaan</w:t>
      </w:r>
      <w:r w:rsidR="00912359">
        <w:rPr>
          <w:sz w:val="23"/>
          <w:szCs w:val="23"/>
        </w:rPr>
        <w:t xml:space="preserve"> </w:t>
      </w:r>
      <w:r w:rsidRPr="00282AB5">
        <w:rPr>
          <w:sz w:val="23"/>
          <w:szCs w:val="23"/>
        </w:rPr>
        <w:t>pembangunan</w:t>
      </w:r>
      <w:r w:rsidR="00912359">
        <w:rPr>
          <w:sz w:val="23"/>
          <w:szCs w:val="23"/>
        </w:rPr>
        <w:t xml:space="preserve"> </w:t>
      </w:r>
      <w:r w:rsidRPr="00282AB5">
        <w:rPr>
          <w:sz w:val="23"/>
          <w:szCs w:val="23"/>
        </w:rPr>
        <w:t>desa, dan 3 program untuk</w:t>
      </w:r>
      <w:r w:rsidR="00912359">
        <w:rPr>
          <w:sz w:val="23"/>
          <w:szCs w:val="23"/>
        </w:rPr>
        <w:t xml:space="preserve"> </w:t>
      </w:r>
      <w:r w:rsidRPr="00282AB5">
        <w:rPr>
          <w:sz w:val="23"/>
          <w:szCs w:val="23"/>
        </w:rPr>
        <w:t>pembentukan</w:t>
      </w:r>
      <w:r w:rsidR="00912359">
        <w:rPr>
          <w:sz w:val="23"/>
          <w:szCs w:val="23"/>
        </w:rPr>
        <w:t xml:space="preserve"> </w:t>
      </w:r>
      <w:r w:rsidRPr="00282AB5">
        <w:rPr>
          <w:sz w:val="23"/>
          <w:szCs w:val="23"/>
        </w:rPr>
        <w:t>badan</w:t>
      </w:r>
      <w:r w:rsidR="00912359">
        <w:rPr>
          <w:sz w:val="23"/>
          <w:szCs w:val="23"/>
        </w:rPr>
        <w:t xml:space="preserve"> </w:t>
      </w:r>
      <w:r w:rsidRPr="00282AB5">
        <w:rPr>
          <w:sz w:val="23"/>
          <w:szCs w:val="23"/>
        </w:rPr>
        <w:t>usaha di tingkat</w:t>
      </w:r>
      <w:r w:rsidR="00912359">
        <w:rPr>
          <w:sz w:val="23"/>
          <w:szCs w:val="23"/>
        </w:rPr>
        <w:t xml:space="preserve"> </w:t>
      </w:r>
      <w:r w:rsidRPr="00282AB5">
        <w:rPr>
          <w:sz w:val="23"/>
          <w:szCs w:val="23"/>
        </w:rPr>
        <w:t>desa</w:t>
      </w:r>
      <w:r w:rsidR="00912359">
        <w:rPr>
          <w:sz w:val="23"/>
          <w:szCs w:val="23"/>
        </w:rPr>
        <w:t xml:space="preserve"> </w:t>
      </w:r>
      <w:r w:rsidRPr="00282AB5">
        <w:rPr>
          <w:sz w:val="23"/>
          <w:szCs w:val="23"/>
        </w:rPr>
        <w:t>sebagai</w:t>
      </w:r>
      <w:r w:rsidR="00912359">
        <w:rPr>
          <w:sz w:val="23"/>
          <w:szCs w:val="23"/>
        </w:rPr>
        <w:t xml:space="preserve"> </w:t>
      </w:r>
      <w:r w:rsidRPr="00282AB5">
        <w:rPr>
          <w:sz w:val="23"/>
          <w:szCs w:val="23"/>
        </w:rPr>
        <w:t>beriku</w:t>
      </w:r>
      <w:r w:rsidR="00912359">
        <w:rPr>
          <w:sz w:val="23"/>
          <w:szCs w:val="23"/>
        </w:rPr>
        <w:t>t</w:t>
      </w:r>
      <w:r w:rsidRPr="00282AB5">
        <w:rPr>
          <w:sz w:val="23"/>
          <w:szCs w:val="23"/>
        </w:rPr>
        <w:t>:</w:t>
      </w:r>
    </w:p>
    <w:p w:rsidR="000D49BF" w:rsidRPr="00282AB5" w:rsidRDefault="000D49BF" w:rsidP="000D49BF">
      <w:pPr>
        <w:jc w:val="both"/>
        <w:rPr>
          <w:sz w:val="23"/>
          <w:szCs w:val="23"/>
          <w:lang w:val="id-ID"/>
        </w:rPr>
      </w:pPr>
      <w:r w:rsidRPr="00282AB5">
        <w:rPr>
          <w:sz w:val="23"/>
          <w:szCs w:val="23"/>
          <w:lang w:val="id-ID"/>
        </w:rPr>
        <w:t>Tabel 4.7 Program Kegiatan Bapemas dan Pemdes dalam mewujudkan Desa Mandiri.</w:t>
      </w:r>
    </w:p>
    <w:tbl>
      <w:tblPr>
        <w:tblW w:w="74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3686"/>
        <w:gridCol w:w="3163"/>
      </w:tblGrid>
      <w:tr w:rsidR="000D49BF" w:rsidRPr="00282AB5" w:rsidTr="00D461B0">
        <w:trPr>
          <w:trHeight w:val="480"/>
        </w:trPr>
        <w:tc>
          <w:tcPr>
            <w:tcW w:w="582" w:type="dxa"/>
            <w:shd w:val="clear" w:color="auto" w:fill="auto"/>
            <w:vAlign w:val="center"/>
            <w:hideMark/>
          </w:tcPr>
          <w:p w:rsidR="000D49BF" w:rsidRPr="00282AB5" w:rsidRDefault="000D49BF" w:rsidP="00486D65">
            <w:pPr>
              <w:jc w:val="center"/>
              <w:rPr>
                <w:b/>
                <w:color w:val="000000"/>
                <w:sz w:val="23"/>
                <w:szCs w:val="23"/>
                <w:lang w:eastAsia="id-ID"/>
              </w:rPr>
            </w:pPr>
            <w:r w:rsidRPr="00282AB5">
              <w:rPr>
                <w:b/>
                <w:color w:val="000000"/>
                <w:sz w:val="23"/>
                <w:szCs w:val="23"/>
                <w:lang w:eastAsia="id-ID"/>
              </w:rPr>
              <w:t>No</w:t>
            </w:r>
          </w:p>
        </w:tc>
        <w:tc>
          <w:tcPr>
            <w:tcW w:w="3686" w:type="dxa"/>
            <w:shd w:val="clear" w:color="auto" w:fill="auto"/>
            <w:vAlign w:val="center"/>
            <w:hideMark/>
          </w:tcPr>
          <w:p w:rsidR="000D49BF" w:rsidRPr="00282AB5" w:rsidRDefault="000D49BF" w:rsidP="00486D65">
            <w:pPr>
              <w:jc w:val="center"/>
              <w:rPr>
                <w:b/>
                <w:color w:val="000000"/>
                <w:sz w:val="23"/>
                <w:szCs w:val="23"/>
                <w:lang w:eastAsia="id-ID"/>
              </w:rPr>
            </w:pPr>
            <w:r w:rsidRPr="00282AB5">
              <w:rPr>
                <w:b/>
                <w:color w:val="000000"/>
                <w:sz w:val="23"/>
                <w:szCs w:val="23"/>
                <w:lang w:eastAsia="id-ID"/>
              </w:rPr>
              <w:t>Program PemberdayaanAparatur</w:t>
            </w:r>
          </w:p>
        </w:tc>
        <w:tc>
          <w:tcPr>
            <w:tcW w:w="3163" w:type="dxa"/>
            <w:tcBorders>
              <w:bottom w:val="single" w:sz="4" w:space="0" w:color="auto"/>
            </w:tcBorders>
            <w:shd w:val="clear" w:color="auto" w:fill="auto"/>
            <w:hideMark/>
          </w:tcPr>
          <w:p w:rsidR="000D49BF" w:rsidRPr="00282AB5" w:rsidRDefault="000D49BF" w:rsidP="00486D65">
            <w:pPr>
              <w:jc w:val="center"/>
              <w:rPr>
                <w:b/>
                <w:color w:val="000000"/>
                <w:sz w:val="23"/>
                <w:szCs w:val="23"/>
                <w:lang w:val="id-ID" w:eastAsia="id-ID"/>
              </w:rPr>
            </w:pPr>
            <w:r w:rsidRPr="00282AB5">
              <w:rPr>
                <w:b/>
                <w:color w:val="000000"/>
                <w:sz w:val="23"/>
                <w:szCs w:val="23"/>
                <w:lang w:eastAsia="id-ID"/>
              </w:rPr>
              <w:t>Indikator</w:t>
            </w:r>
          </w:p>
        </w:tc>
      </w:tr>
      <w:tr w:rsidR="000D49BF" w:rsidRPr="00282AB5" w:rsidTr="00D461B0">
        <w:trPr>
          <w:trHeight w:val="480"/>
        </w:trPr>
        <w:tc>
          <w:tcPr>
            <w:tcW w:w="582" w:type="dxa"/>
            <w:shd w:val="clear" w:color="auto" w:fill="auto"/>
            <w:vAlign w:val="center"/>
            <w:hideMark/>
          </w:tcPr>
          <w:p w:rsidR="000D49BF" w:rsidRPr="00282AB5" w:rsidRDefault="000D49BF" w:rsidP="00486D65">
            <w:pPr>
              <w:jc w:val="center"/>
              <w:rPr>
                <w:color w:val="000000"/>
                <w:sz w:val="23"/>
                <w:szCs w:val="23"/>
                <w:lang w:val="id-ID" w:eastAsia="id-ID"/>
              </w:rPr>
            </w:pPr>
            <w:r w:rsidRPr="00282AB5">
              <w:rPr>
                <w:color w:val="000000"/>
                <w:sz w:val="23"/>
                <w:szCs w:val="23"/>
                <w:lang w:val="id-ID" w:eastAsia="id-ID"/>
              </w:rPr>
              <w:t>1</w:t>
            </w:r>
          </w:p>
        </w:tc>
        <w:tc>
          <w:tcPr>
            <w:tcW w:w="3686" w:type="dxa"/>
            <w:shd w:val="clear" w:color="auto" w:fill="auto"/>
            <w:vAlign w:val="center"/>
            <w:hideMark/>
          </w:tcPr>
          <w:p w:rsidR="000D49BF" w:rsidRPr="00282AB5" w:rsidRDefault="000D49BF" w:rsidP="00486D65">
            <w:pPr>
              <w:rPr>
                <w:color w:val="000000"/>
                <w:sz w:val="23"/>
                <w:szCs w:val="23"/>
                <w:lang w:val="id-ID" w:eastAsia="id-ID"/>
              </w:rPr>
            </w:pPr>
            <w:r w:rsidRPr="00282AB5">
              <w:rPr>
                <w:color w:val="000000"/>
                <w:sz w:val="23"/>
                <w:szCs w:val="23"/>
                <w:lang w:val="id-ID" w:eastAsia="id-ID"/>
              </w:rPr>
              <w:t xml:space="preserve">Cetak buku register                                          </w:t>
            </w:r>
          </w:p>
        </w:tc>
        <w:tc>
          <w:tcPr>
            <w:tcW w:w="3163" w:type="dxa"/>
            <w:tcBorders>
              <w:bottom w:val="nil"/>
            </w:tcBorders>
            <w:shd w:val="clear" w:color="auto" w:fill="auto"/>
            <w:vAlign w:val="center"/>
            <w:hideMark/>
          </w:tcPr>
          <w:p w:rsidR="000D49BF" w:rsidRPr="00282AB5" w:rsidRDefault="000D49BF" w:rsidP="00486D65">
            <w:pPr>
              <w:pStyle w:val="ListParagraph"/>
              <w:numPr>
                <w:ilvl w:val="0"/>
                <w:numId w:val="9"/>
              </w:numPr>
              <w:spacing w:after="0" w:line="240" w:lineRule="auto"/>
              <w:rPr>
                <w:rFonts w:ascii="Times New Roman" w:hAnsi="Times New Roman"/>
                <w:color w:val="000000"/>
                <w:sz w:val="23"/>
                <w:szCs w:val="23"/>
                <w:lang w:eastAsia="id-ID"/>
              </w:rPr>
            </w:pPr>
            <w:r w:rsidRPr="00282AB5">
              <w:rPr>
                <w:rFonts w:ascii="Times New Roman" w:hAnsi="Times New Roman"/>
                <w:color w:val="000000"/>
                <w:sz w:val="23"/>
                <w:szCs w:val="23"/>
                <w:lang w:eastAsia="id-ID"/>
              </w:rPr>
              <w:t xml:space="preserve">Tertib administrasi pemerintahan dan keuangan desa                                                                  </w:t>
            </w:r>
          </w:p>
        </w:tc>
      </w:tr>
      <w:tr w:rsidR="000D49BF" w:rsidRPr="00282AB5" w:rsidTr="00D461B0">
        <w:trPr>
          <w:trHeight w:val="480"/>
        </w:trPr>
        <w:tc>
          <w:tcPr>
            <w:tcW w:w="582" w:type="dxa"/>
            <w:shd w:val="clear" w:color="auto" w:fill="auto"/>
            <w:vAlign w:val="center"/>
            <w:hideMark/>
          </w:tcPr>
          <w:p w:rsidR="000D49BF" w:rsidRPr="00282AB5" w:rsidRDefault="000D49BF" w:rsidP="00486D65">
            <w:pPr>
              <w:jc w:val="center"/>
              <w:rPr>
                <w:color w:val="000000"/>
                <w:sz w:val="23"/>
                <w:szCs w:val="23"/>
                <w:lang w:val="id-ID" w:eastAsia="id-ID"/>
              </w:rPr>
            </w:pPr>
            <w:r w:rsidRPr="00282AB5">
              <w:rPr>
                <w:color w:val="000000"/>
                <w:sz w:val="23"/>
                <w:szCs w:val="23"/>
                <w:lang w:val="id-ID" w:eastAsia="id-ID"/>
              </w:rPr>
              <w:t>2</w:t>
            </w:r>
          </w:p>
        </w:tc>
        <w:tc>
          <w:tcPr>
            <w:tcW w:w="3686" w:type="dxa"/>
            <w:shd w:val="clear" w:color="auto" w:fill="auto"/>
            <w:vAlign w:val="center"/>
            <w:hideMark/>
          </w:tcPr>
          <w:p w:rsidR="000D49BF" w:rsidRPr="00282AB5" w:rsidRDefault="000D49BF" w:rsidP="00486D65">
            <w:pPr>
              <w:rPr>
                <w:color w:val="000000"/>
                <w:sz w:val="23"/>
                <w:szCs w:val="23"/>
                <w:lang w:val="id-ID" w:eastAsia="id-ID"/>
              </w:rPr>
            </w:pPr>
            <w:r w:rsidRPr="00282AB5">
              <w:rPr>
                <w:color w:val="000000"/>
                <w:sz w:val="23"/>
                <w:szCs w:val="23"/>
                <w:lang w:val="id-ID" w:eastAsia="id-ID"/>
              </w:rPr>
              <w:t xml:space="preserve">Bimtek Penguatan profil                                              </w:t>
            </w:r>
          </w:p>
        </w:tc>
        <w:tc>
          <w:tcPr>
            <w:tcW w:w="3163" w:type="dxa"/>
            <w:tcBorders>
              <w:top w:val="nil"/>
              <w:bottom w:val="nil"/>
            </w:tcBorders>
            <w:shd w:val="clear" w:color="auto" w:fill="auto"/>
            <w:vAlign w:val="center"/>
            <w:hideMark/>
          </w:tcPr>
          <w:p w:rsidR="000D49BF" w:rsidRPr="00282AB5" w:rsidRDefault="000D49BF" w:rsidP="00486D65">
            <w:pPr>
              <w:pStyle w:val="ListParagraph"/>
              <w:numPr>
                <w:ilvl w:val="0"/>
                <w:numId w:val="9"/>
              </w:numPr>
              <w:spacing w:after="0" w:line="240" w:lineRule="auto"/>
              <w:rPr>
                <w:rFonts w:ascii="Times New Roman" w:hAnsi="Times New Roman"/>
                <w:color w:val="000000"/>
                <w:sz w:val="23"/>
                <w:szCs w:val="23"/>
                <w:lang w:eastAsia="id-ID"/>
              </w:rPr>
            </w:pPr>
            <w:r w:rsidRPr="00282AB5">
              <w:rPr>
                <w:rFonts w:ascii="Times New Roman" w:hAnsi="Times New Roman"/>
                <w:color w:val="000000"/>
                <w:sz w:val="23"/>
                <w:szCs w:val="23"/>
                <w:lang w:eastAsia="id-ID"/>
              </w:rPr>
              <w:t xml:space="preserve">Penyelenggaraan pemerintahan desa yang baik                                 </w:t>
            </w:r>
          </w:p>
        </w:tc>
      </w:tr>
      <w:tr w:rsidR="000D49BF" w:rsidRPr="00282AB5" w:rsidTr="00D461B0">
        <w:trPr>
          <w:trHeight w:val="480"/>
        </w:trPr>
        <w:tc>
          <w:tcPr>
            <w:tcW w:w="582" w:type="dxa"/>
            <w:shd w:val="clear" w:color="auto" w:fill="auto"/>
            <w:vAlign w:val="center"/>
            <w:hideMark/>
          </w:tcPr>
          <w:p w:rsidR="000D49BF" w:rsidRPr="00282AB5" w:rsidRDefault="000D49BF" w:rsidP="00486D65">
            <w:pPr>
              <w:jc w:val="center"/>
              <w:rPr>
                <w:color w:val="000000"/>
                <w:sz w:val="23"/>
                <w:szCs w:val="23"/>
                <w:lang w:val="id-ID" w:eastAsia="id-ID"/>
              </w:rPr>
            </w:pPr>
            <w:r w:rsidRPr="00282AB5">
              <w:rPr>
                <w:color w:val="000000"/>
                <w:sz w:val="23"/>
                <w:szCs w:val="23"/>
                <w:lang w:val="id-ID" w:eastAsia="id-ID"/>
              </w:rPr>
              <w:t>3</w:t>
            </w:r>
          </w:p>
        </w:tc>
        <w:tc>
          <w:tcPr>
            <w:tcW w:w="3686" w:type="dxa"/>
            <w:shd w:val="clear" w:color="auto" w:fill="auto"/>
            <w:vAlign w:val="center"/>
            <w:hideMark/>
          </w:tcPr>
          <w:p w:rsidR="000D49BF" w:rsidRPr="00282AB5" w:rsidRDefault="000D49BF" w:rsidP="00486D65">
            <w:pPr>
              <w:rPr>
                <w:color w:val="000000"/>
                <w:sz w:val="23"/>
                <w:szCs w:val="23"/>
                <w:lang w:val="id-ID" w:eastAsia="id-ID"/>
              </w:rPr>
            </w:pPr>
            <w:r w:rsidRPr="00282AB5">
              <w:rPr>
                <w:color w:val="000000"/>
                <w:sz w:val="23"/>
                <w:szCs w:val="23"/>
                <w:lang w:val="id-ID" w:eastAsia="id-ID"/>
              </w:rPr>
              <w:t xml:space="preserve">Bimtek operator profil </w:t>
            </w:r>
          </w:p>
        </w:tc>
        <w:tc>
          <w:tcPr>
            <w:tcW w:w="3163" w:type="dxa"/>
            <w:tcBorders>
              <w:top w:val="nil"/>
              <w:bottom w:val="nil"/>
            </w:tcBorders>
            <w:shd w:val="clear" w:color="auto" w:fill="auto"/>
            <w:vAlign w:val="center"/>
            <w:hideMark/>
          </w:tcPr>
          <w:p w:rsidR="000D49BF" w:rsidRPr="00282AB5" w:rsidRDefault="000D49BF" w:rsidP="00486D65">
            <w:pPr>
              <w:pStyle w:val="ListParagraph"/>
              <w:numPr>
                <w:ilvl w:val="0"/>
                <w:numId w:val="9"/>
              </w:numPr>
              <w:spacing w:after="0" w:line="240" w:lineRule="auto"/>
              <w:rPr>
                <w:rFonts w:ascii="Times New Roman" w:hAnsi="Times New Roman"/>
                <w:color w:val="000000"/>
                <w:sz w:val="23"/>
                <w:szCs w:val="23"/>
                <w:lang w:eastAsia="id-ID"/>
              </w:rPr>
            </w:pPr>
            <w:r w:rsidRPr="00282AB5">
              <w:rPr>
                <w:rFonts w:ascii="Times New Roman" w:hAnsi="Times New Roman"/>
                <w:color w:val="000000"/>
                <w:sz w:val="23"/>
                <w:szCs w:val="23"/>
                <w:lang w:eastAsia="id-ID"/>
              </w:rPr>
              <w:t xml:space="preserve">Meningkatnya daya serap ADD                                                     </w:t>
            </w:r>
          </w:p>
        </w:tc>
      </w:tr>
      <w:tr w:rsidR="000D49BF" w:rsidRPr="00282AB5" w:rsidTr="00D461B0">
        <w:trPr>
          <w:trHeight w:val="390"/>
        </w:trPr>
        <w:tc>
          <w:tcPr>
            <w:tcW w:w="582" w:type="dxa"/>
            <w:vMerge w:val="restart"/>
            <w:shd w:val="clear" w:color="auto" w:fill="auto"/>
            <w:vAlign w:val="center"/>
            <w:hideMark/>
          </w:tcPr>
          <w:p w:rsidR="000D49BF" w:rsidRPr="00282AB5" w:rsidRDefault="000D49BF" w:rsidP="00486D65">
            <w:pPr>
              <w:jc w:val="center"/>
              <w:rPr>
                <w:color w:val="000000"/>
                <w:sz w:val="23"/>
                <w:szCs w:val="23"/>
                <w:lang w:val="id-ID" w:eastAsia="id-ID"/>
              </w:rPr>
            </w:pPr>
            <w:r w:rsidRPr="00282AB5">
              <w:rPr>
                <w:color w:val="000000"/>
                <w:sz w:val="23"/>
                <w:szCs w:val="23"/>
                <w:lang w:val="id-ID" w:eastAsia="id-ID"/>
              </w:rPr>
              <w:t>4</w:t>
            </w:r>
          </w:p>
        </w:tc>
        <w:tc>
          <w:tcPr>
            <w:tcW w:w="3686" w:type="dxa"/>
            <w:vMerge w:val="restart"/>
            <w:shd w:val="clear" w:color="auto" w:fill="auto"/>
            <w:vAlign w:val="center"/>
            <w:hideMark/>
          </w:tcPr>
          <w:p w:rsidR="000D49BF" w:rsidRPr="00282AB5" w:rsidRDefault="000D49BF" w:rsidP="00486D65">
            <w:pPr>
              <w:rPr>
                <w:color w:val="000000"/>
                <w:sz w:val="23"/>
                <w:szCs w:val="23"/>
                <w:lang w:val="id-ID" w:eastAsia="id-ID"/>
              </w:rPr>
            </w:pPr>
            <w:r w:rsidRPr="00282AB5">
              <w:rPr>
                <w:color w:val="000000"/>
                <w:sz w:val="23"/>
                <w:szCs w:val="23"/>
                <w:lang w:val="id-ID" w:eastAsia="id-ID"/>
              </w:rPr>
              <w:t>Pelatihan penyusunan Kerangka Acuan Kerja APBDes</w:t>
            </w:r>
          </w:p>
        </w:tc>
        <w:tc>
          <w:tcPr>
            <w:tcW w:w="3163" w:type="dxa"/>
            <w:tcBorders>
              <w:top w:val="nil"/>
              <w:bottom w:val="nil"/>
            </w:tcBorders>
            <w:shd w:val="clear" w:color="auto" w:fill="auto"/>
            <w:vAlign w:val="center"/>
            <w:hideMark/>
          </w:tcPr>
          <w:p w:rsidR="000D49BF" w:rsidRPr="00282AB5" w:rsidRDefault="000D49BF" w:rsidP="00486D65">
            <w:pPr>
              <w:pStyle w:val="ListParagraph"/>
              <w:numPr>
                <w:ilvl w:val="0"/>
                <w:numId w:val="9"/>
              </w:numPr>
              <w:spacing w:after="0" w:line="240" w:lineRule="auto"/>
              <w:rPr>
                <w:rFonts w:ascii="Times New Roman" w:hAnsi="Times New Roman"/>
                <w:color w:val="000000"/>
                <w:sz w:val="23"/>
                <w:szCs w:val="23"/>
                <w:lang w:eastAsia="id-ID"/>
              </w:rPr>
            </w:pPr>
            <w:r w:rsidRPr="00282AB5">
              <w:rPr>
                <w:rFonts w:ascii="Times New Roman" w:hAnsi="Times New Roman"/>
                <w:color w:val="000000"/>
                <w:sz w:val="23"/>
                <w:szCs w:val="23"/>
                <w:lang w:eastAsia="id-ID"/>
              </w:rPr>
              <w:t>Mekanisme pergantian lembaga pemerintahan yang baik</w:t>
            </w:r>
          </w:p>
        </w:tc>
      </w:tr>
      <w:tr w:rsidR="000D49BF" w:rsidRPr="00282AB5" w:rsidTr="00D461B0">
        <w:trPr>
          <w:trHeight w:val="276"/>
        </w:trPr>
        <w:tc>
          <w:tcPr>
            <w:tcW w:w="582" w:type="dxa"/>
            <w:vMerge/>
            <w:shd w:val="clear" w:color="auto" w:fill="auto"/>
            <w:vAlign w:val="center"/>
            <w:hideMark/>
          </w:tcPr>
          <w:p w:rsidR="000D49BF" w:rsidRPr="00282AB5" w:rsidRDefault="000D49BF" w:rsidP="00486D65">
            <w:pPr>
              <w:jc w:val="center"/>
              <w:rPr>
                <w:color w:val="000000"/>
                <w:sz w:val="23"/>
                <w:szCs w:val="23"/>
                <w:lang w:val="id-ID" w:eastAsia="id-ID"/>
              </w:rPr>
            </w:pPr>
          </w:p>
        </w:tc>
        <w:tc>
          <w:tcPr>
            <w:tcW w:w="3686" w:type="dxa"/>
            <w:vMerge/>
            <w:shd w:val="clear" w:color="auto" w:fill="auto"/>
            <w:vAlign w:val="center"/>
            <w:hideMark/>
          </w:tcPr>
          <w:p w:rsidR="000D49BF" w:rsidRPr="00282AB5" w:rsidRDefault="000D49BF" w:rsidP="00486D65">
            <w:pPr>
              <w:rPr>
                <w:color w:val="000000"/>
                <w:sz w:val="23"/>
                <w:szCs w:val="23"/>
                <w:lang w:val="id-ID" w:eastAsia="id-ID"/>
              </w:rPr>
            </w:pPr>
          </w:p>
        </w:tc>
        <w:tc>
          <w:tcPr>
            <w:tcW w:w="3163" w:type="dxa"/>
            <w:vMerge w:val="restart"/>
            <w:tcBorders>
              <w:top w:val="nil"/>
            </w:tcBorders>
            <w:shd w:val="clear" w:color="auto" w:fill="auto"/>
            <w:vAlign w:val="center"/>
            <w:hideMark/>
          </w:tcPr>
          <w:p w:rsidR="000D49BF" w:rsidRPr="00282AB5" w:rsidRDefault="000D49BF" w:rsidP="00486D65">
            <w:pPr>
              <w:rPr>
                <w:color w:val="000000"/>
                <w:sz w:val="23"/>
                <w:szCs w:val="23"/>
                <w:lang w:val="id-ID" w:eastAsia="id-ID"/>
              </w:rPr>
            </w:pPr>
          </w:p>
        </w:tc>
      </w:tr>
      <w:tr w:rsidR="000D49BF" w:rsidRPr="00282AB5" w:rsidTr="00486D65">
        <w:trPr>
          <w:trHeight w:val="480"/>
        </w:trPr>
        <w:tc>
          <w:tcPr>
            <w:tcW w:w="582" w:type="dxa"/>
            <w:shd w:val="clear" w:color="auto" w:fill="auto"/>
            <w:vAlign w:val="center"/>
            <w:hideMark/>
          </w:tcPr>
          <w:p w:rsidR="000D49BF" w:rsidRPr="00282AB5" w:rsidRDefault="000D49BF" w:rsidP="00486D65">
            <w:pPr>
              <w:jc w:val="center"/>
              <w:rPr>
                <w:color w:val="000000"/>
                <w:sz w:val="23"/>
                <w:szCs w:val="23"/>
                <w:lang w:val="id-ID" w:eastAsia="id-ID"/>
              </w:rPr>
            </w:pPr>
            <w:r w:rsidRPr="00282AB5">
              <w:rPr>
                <w:color w:val="000000"/>
                <w:sz w:val="23"/>
                <w:szCs w:val="23"/>
                <w:lang w:val="id-ID" w:eastAsia="id-ID"/>
              </w:rPr>
              <w:t>5</w:t>
            </w:r>
          </w:p>
        </w:tc>
        <w:tc>
          <w:tcPr>
            <w:tcW w:w="3686" w:type="dxa"/>
            <w:shd w:val="clear" w:color="auto" w:fill="auto"/>
            <w:vAlign w:val="center"/>
            <w:hideMark/>
          </w:tcPr>
          <w:p w:rsidR="000D49BF" w:rsidRPr="00282AB5" w:rsidRDefault="000D49BF" w:rsidP="00486D65">
            <w:pPr>
              <w:rPr>
                <w:color w:val="000000"/>
                <w:sz w:val="23"/>
                <w:szCs w:val="23"/>
                <w:lang w:val="id-ID" w:eastAsia="id-ID"/>
              </w:rPr>
            </w:pPr>
            <w:r w:rsidRPr="00282AB5">
              <w:rPr>
                <w:color w:val="000000"/>
                <w:sz w:val="23"/>
                <w:szCs w:val="23"/>
                <w:lang w:val="id-ID" w:eastAsia="id-ID"/>
              </w:rPr>
              <w:t xml:space="preserve">Fasilitasi dan pendampingan pengelolaan keuangan desa </w:t>
            </w:r>
          </w:p>
        </w:tc>
        <w:tc>
          <w:tcPr>
            <w:tcW w:w="3163" w:type="dxa"/>
            <w:vMerge/>
            <w:shd w:val="clear" w:color="auto" w:fill="auto"/>
            <w:vAlign w:val="center"/>
            <w:hideMark/>
          </w:tcPr>
          <w:p w:rsidR="000D49BF" w:rsidRPr="00282AB5" w:rsidRDefault="000D49BF" w:rsidP="00486D65">
            <w:pPr>
              <w:rPr>
                <w:color w:val="000000"/>
                <w:sz w:val="23"/>
                <w:szCs w:val="23"/>
                <w:lang w:val="id-ID" w:eastAsia="id-ID"/>
              </w:rPr>
            </w:pPr>
          </w:p>
        </w:tc>
      </w:tr>
      <w:tr w:rsidR="000D49BF" w:rsidRPr="00282AB5" w:rsidTr="00486D65">
        <w:trPr>
          <w:trHeight w:val="480"/>
        </w:trPr>
        <w:tc>
          <w:tcPr>
            <w:tcW w:w="582" w:type="dxa"/>
            <w:shd w:val="clear" w:color="auto" w:fill="auto"/>
            <w:vAlign w:val="center"/>
            <w:hideMark/>
          </w:tcPr>
          <w:p w:rsidR="000D49BF" w:rsidRPr="00282AB5" w:rsidRDefault="000D49BF" w:rsidP="00486D65">
            <w:pPr>
              <w:jc w:val="center"/>
              <w:rPr>
                <w:color w:val="000000"/>
                <w:sz w:val="23"/>
                <w:szCs w:val="23"/>
                <w:lang w:val="id-ID" w:eastAsia="id-ID"/>
              </w:rPr>
            </w:pPr>
            <w:r w:rsidRPr="00282AB5">
              <w:rPr>
                <w:color w:val="000000"/>
                <w:sz w:val="23"/>
                <w:szCs w:val="23"/>
                <w:lang w:val="id-ID" w:eastAsia="id-ID"/>
              </w:rPr>
              <w:t>6</w:t>
            </w:r>
          </w:p>
        </w:tc>
        <w:tc>
          <w:tcPr>
            <w:tcW w:w="3686" w:type="dxa"/>
            <w:shd w:val="clear" w:color="auto" w:fill="auto"/>
            <w:vAlign w:val="center"/>
            <w:hideMark/>
          </w:tcPr>
          <w:p w:rsidR="000D49BF" w:rsidRPr="00282AB5" w:rsidRDefault="000D49BF" w:rsidP="00486D65">
            <w:pPr>
              <w:rPr>
                <w:color w:val="000000"/>
                <w:sz w:val="23"/>
                <w:szCs w:val="23"/>
                <w:lang w:val="id-ID" w:eastAsia="id-ID"/>
              </w:rPr>
            </w:pPr>
            <w:r w:rsidRPr="00282AB5">
              <w:rPr>
                <w:color w:val="000000"/>
                <w:sz w:val="23"/>
                <w:szCs w:val="23"/>
                <w:lang w:val="id-ID" w:eastAsia="id-ID"/>
              </w:rPr>
              <w:t xml:space="preserve">Monitoring dan pembinaan pengelolaan keuangan desa                                                                </w:t>
            </w:r>
          </w:p>
        </w:tc>
        <w:tc>
          <w:tcPr>
            <w:tcW w:w="3163" w:type="dxa"/>
            <w:vMerge/>
            <w:shd w:val="clear" w:color="auto" w:fill="auto"/>
            <w:vAlign w:val="center"/>
            <w:hideMark/>
          </w:tcPr>
          <w:p w:rsidR="000D49BF" w:rsidRPr="00282AB5" w:rsidRDefault="000D49BF" w:rsidP="00486D65">
            <w:pPr>
              <w:rPr>
                <w:color w:val="000000"/>
                <w:sz w:val="23"/>
                <w:szCs w:val="23"/>
                <w:lang w:val="id-ID" w:eastAsia="id-ID"/>
              </w:rPr>
            </w:pPr>
          </w:p>
        </w:tc>
      </w:tr>
      <w:tr w:rsidR="000D49BF" w:rsidRPr="00282AB5" w:rsidTr="00486D65">
        <w:trPr>
          <w:trHeight w:val="480"/>
        </w:trPr>
        <w:tc>
          <w:tcPr>
            <w:tcW w:w="582" w:type="dxa"/>
            <w:shd w:val="clear" w:color="auto" w:fill="auto"/>
            <w:vAlign w:val="center"/>
            <w:hideMark/>
          </w:tcPr>
          <w:p w:rsidR="000D49BF" w:rsidRPr="00282AB5" w:rsidRDefault="000D49BF" w:rsidP="00486D65">
            <w:pPr>
              <w:jc w:val="center"/>
              <w:rPr>
                <w:color w:val="000000"/>
                <w:sz w:val="23"/>
                <w:szCs w:val="23"/>
                <w:lang w:val="id-ID" w:eastAsia="id-ID"/>
              </w:rPr>
            </w:pPr>
            <w:r w:rsidRPr="00282AB5">
              <w:rPr>
                <w:color w:val="000000"/>
                <w:sz w:val="23"/>
                <w:szCs w:val="23"/>
                <w:lang w:val="id-ID" w:eastAsia="id-ID"/>
              </w:rPr>
              <w:t>7</w:t>
            </w:r>
          </w:p>
        </w:tc>
        <w:tc>
          <w:tcPr>
            <w:tcW w:w="3686" w:type="dxa"/>
            <w:shd w:val="clear" w:color="auto" w:fill="auto"/>
            <w:vAlign w:val="center"/>
            <w:hideMark/>
          </w:tcPr>
          <w:p w:rsidR="000D49BF" w:rsidRPr="00282AB5" w:rsidRDefault="000D49BF" w:rsidP="00486D65">
            <w:pPr>
              <w:rPr>
                <w:color w:val="000000"/>
                <w:sz w:val="23"/>
                <w:szCs w:val="23"/>
                <w:lang w:val="id-ID" w:eastAsia="id-ID"/>
              </w:rPr>
            </w:pPr>
            <w:r w:rsidRPr="00282AB5">
              <w:rPr>
                <w:color w:val="000000"/>
                <w:sz w:val="23"/>
                <w:szCs w:val="23"/>
                <w:lang w:val="id-ID" w:eastAsia="id-ID"/>
              </w:rPr>
              <w:t xml:space="preserve">Studi komparatif peranan lembaga adat desa terhadap program desa mandiri                             </w:t>
            </w:r>
          </w:p>
        </w:tc>
        <w:tc>
          <w:tcPr>
            <w:tcW w:w="3163" w:type="dxa"/>
            <w:vMerge w:val="restart"/>
            <w:shd w:val="clear" w:color="auto" w:fill="auto"/>
            <w:hideMark/>
          </w:tcPr>
          <w:p w:rsidR="000D49BF" w:rsidRPr="00282AB5" w:rsidRDefault="000D49BF" w:rsidP="00486D65">
            <w:pPr>
              <w:pStyle w:val="ListParagraph"/>
              <w:numPr>
                <w:ilvl w:val="1"/>
                <w:numId w:val="8"/>
              </w:numPr>
              <w:spacing w:after="0" w:line="240" w:lineRule="auto"/>
              <w:rPr>
                <w:rFonts w:ascii="Times New Roman" w:hAnsi="Times New Roman"/>
                <w:color w:val="000000"/>
                <w:sz w:val="23"/>
                <w:szCs w:val="23"/>
                <w:lang w:eastAsia="id-ID"/>
              </w:rPr>
            </w:pPr>
            <w:r w:rsidRPr="00282AB5">
              <w:rPr>
                <w:rFonts w:ascii="Times New Roman" w:hAnsi="Times New Roman"/>
                <w:color w:val="000000"/>
                <w:sz w:val="23"/>
                <w:szCs w:val="23"/>
                <w:lang w:eastAsia="id-ID"/>
              </w:rPr>
              <w:t xml:space="preserve">Pembinaan karang taruna dan lembaga kemasyarakatan di desa </w:t>
            </w:r>
          </w:p>
          <w:p w:rsidR="000D49BF" w:rsidRPr="00282AB5" w:rsidRDefault="000D49BF" w:rsidP="00486D65">
            <w:pPr>
              <w:rPr>
                <w:color w:val="000000"/>
                <w:sz w:val="23"/>
                <w:szCs w:val="23"/>
                <w:lang w:eastAsia="id-ID"/>
              </w:rPr>
            </w:pPr>
          </w:p>
          <w:p w:rsidR="000D49BF" w:rsidRDefault="000D49BF" w:rsidP="00486D65">
            <w:pPr>
              <w:pStyle w:val="ListParagraph"/>
              <w:numPr>
                <w:ilvl w:val="1"/>
                <w:numId w:val="8"/>
              </w:numPr>
              <w:spacing w:after="0" w:line="240" w:lineRule="auto"/>
              <w:rPr>
                <w:rFonts w:ascii="Times New Roman" w:hAnsi="Times New Roman"/>
                <w:color w:val="000000"/>
                <w:sz w:val="23"/>
                <w:szCs w:val="23"/>
                <w:lang w:eastAsia="id-ID"/>
              </w:rPr>
            </w:pPr>
            <w:r w:rsidRPr="00282AB5">
              <w:rPr>
                <w:rFonts w:ascii="Times New Roman" w:hAnsi="Times New Roman"/>
                <w:color w:val="000000"/>
                <w:sz w:val="23"/>
                <w:szCs w:val="23"/>
                <w:lang w:eastAsia="id-ID"/>
              </w:rPr>
              <w:t>Semakin berperan dan berfungsinya LPM, KPM, PKK dan lembaga adat</w:t>
            </w:r>
          </w:p>
          <w:p w:rsidR="00D461B0" w:rsidRPr="00D461B0" w:rsidRDefault="00D461B0" w:rsidP="00D461B0">
            <w:pPr>
              <w:pStyle w:val="ListParagraph"/>
              <w:rPr>
                <w:rFonts w:ascii="Times New Roman" w:hAnsi="Times New Roman"/>
                <w:color w:val="000000"/>
                <w:sz w:val="23"/>
                <w:szCs w:val="23"/>
                <w:lang w:eastAsia="id-ID"/>
              </w:rPr>
            </w:pPr>
          </w:p>
          <w:p w:rsidR="00D461B0" w:rsidRPr="00282AB5" w:rsidRDefault="00D461B0" w:rsidP="00D461B0">
            <w:pPr>
              <w:pStyle w:val="ListParagraph"/>
              <w:spacing w:after="0" w:line="240" w:lineRule="auto"/>
              <w:ind w:left="360"/>
              <w:rPr>
                <w:rFonts w:ascii="Times New Roman" w:hAnsi="Times New Roman"/>
                <w:color w:val="000000"/>
                <w:sz w:val="23"/>
                <w:szCs w:val="23"/>
                <w:lang w:eastAsia="id-ID"/>
              </w:rPr>
            </w:pPr>
          </w:p>
        </w:tc>
      </w:tr>
      <w:tr w:rsidR="000D49BF" w:rsidRPr="00282AB5" w:rsidTr="00486D65">
        <w:trPr>
          <w:trHeight w:val="779"/>
        </w:trPr>
        <w:tc>
          <w:tcPr>
            <w:tcW w:w="582" w:type="dxa"/>
            <w:shd w:val="clear" w:color="auto" w:fill="auto"/>
            <w:vAlign w:val="center"/>
            <w:hideMark/>
          </w:tcPr>
          <w:p w:rsidR="000D49BF" w:rsidRPr="00282AB5" w:rsidRDefault="000D49BF" w:rsidP="00486D65">
            <w:pPr>
              <w:jc w:val="center"/>
              <w:rPr>
                <w:color w:val="000000"/>
                <w:sz w:val="23"/>
                <w:szCs w:val="23"/>
                <w:lang w:val="id-ID" w:eastAsia="id-ID"/>
              </w:rPr>
            </w:pPr>
            <w:r w:rsidRPr="00282AB5">
              <w:rPr>
                <w:color w:val="000000"/>
                <w:sz w:val="23"/>
                <w:szCs w:val="23"/>
                <w:lang w:val="id-ID" w:eastAsia="id-ID"/>
              </w:rPr>
              <w:t>8</w:t>
            </w:r>
          </w:p>
        </w:tc>
        <w:tc>
          <w:tcPr>
            <w:tcW w:w="3686" w:type="dxa"/>
            <w:shd w:val="clear" w:color="auto" w:fill="auto"/>
            <w:vAlign w:val="center"/>
            <w:hideMark/>
          </w:tcPr>
          <w:p w:rsidR="000D49BF" w:rsidRPr="00282AB5" w:rsidRDefault="000D49BF" w:rsidP="00486D65">
            <w:pPr>
              <w:rPr>
                <w:color w:val="000000"/>
                <w:sz w:val="23"/>
                <w:szCs w:val="23"/>
                <w:lang w:val="id-ID" w:eastAsia="id-ID"/>
              </w:rPr>
            </w:pPr>
            <w:r w:rsidRPr="00282AB5">
              <w:rPr>
                <w:color w:val="000000"/>
                <w:sz w:val="23"/>
                <w:szCs w:val="23"/>
                <w:lang w:val="id-ID" w:eastAsia="id-ID"/>
              </w:rPr>
              <w:t xml:space="preserve">Pelatihan peranan lembaga adat terhadap program desa mandiri                                                       </w:t>
            </w:r>
          </w:p>
        </w:tc>
        <w:tc>
          <w:tcPr>
            <w:tcW w:w="3163" w:type="dxa"/>
            <w:vMerge/>
            <w:shd w:val="clear" w:color="auto" w:fill="auto"/>
            <w:hideMark/>
          </w:tcPr>
          <w:p w:rsidR="000D49BF" w:rsidRPr="00282AB5" w:rsidRDefault="000D49BF" w:rsidP="00486D65">
            <w:pPr>
              <w:rPr>
                <w:color w:val="000000"/>
                <w:sz w:val="23"/>
                <w:szCs w:val="23"/>
                <w:lang w:val="id-ID" w:eastAsia="id-ID"/>
              </w:rPr>
            </w:pPr>
          </w:p>
        </w:tc>
      </w:tr>
      <w:tr w:rsidR="000D49BF" w:rsidRPr="00282AB5" w:rsidTr="00486D65">
        <w:trPr>
          <w:trHeight w:val="480"/>
        </w:trPr>
        <w:tc>
          <w:tcPr>
            <w:tcW w:w="582" w:type="dxa"/>
            <w:shd w:val="clear" w:color="auto" w:fill="auto"/>
            <w:vAlign w:val="center"/>
            <w:hideMark/>
          </w:tcPr>
          <w:p w:rsidR="000D49BF" w:rsidRPr="00282AB5" w:rsidRDefault="000D49BF" w:rsidP="00486D65">
            <w:pPr>
              <w:jc w:val="center"/>
              <w:rPr>
                <w:color w:val="000000"/>
                <w:sz w:val="23"/>
                <w:szCs w:val="23"/>
                <w:lang w:val="id-ID" w:eastAsia="id-ID"/>
              </w:rPr>
            </w:pPr>
            <w:r w:rsidRPr="00282AB5">
              <w:rPr>
                <w:color w:val="000000"/>
                <w:sz w:val="23"/>
                <w:szCs w:val="23"/>
                <w:lang w:val="id-ID" w:eastAsia="id-ID"/>
              </w:rPr>
              <w:t>9</w:t>
            </w:r>
          </w:p>
        </w:tc>
        <w:tc>
          <w:tcPr>
            <w:tcW w:w="3686" w:type="dxa"/>
            <w:shd w:val="clear" w:color="auto" w:fill="auto"/>
            <w:vAlign w:val="center"/>
            <w:hideMark/>
          </w:tcPr>
          <w:p w:rsidR="000D49BF" w:rsidRPr="00282AB5" w:rsidRDefault="000D49BF" w:rsidP="00486D65">
            <w:pPr>
              <w:rPr>
                <w:color w:val="000000"/>
                <w:sz w:val="23"/>
                <w:szCs w:val="23"/>
                <w:lang w:val="id-ID" w:eastAsia="id-ID"/>
              </w:rPr>
            </w:pPr>
            <w:r w:rsidRPr="00282AB5">
              <w:rPr>
                <w:color w:val="000000"/>
                <w:sz w:val="23"/>
                <w:szCs w:val="23"/>
                <w:lang w:val="id-ID" w:eastAsia="id-ID"/>
              </w:rPr>
              <w:t xml:space="preserve">Monitoring dan pembinaan KPM desa mandiri                                                                     </w:t>
            </w:r>
          </w:p>
        </w:tc>
        <w:tc>
          <w:tcPr>
            <w:tcW w:w="3163" w:type="dxa"/>
            <w:vMerge/>
            <w:shd w:val="clear" w:color="auto" w:fill="auto"/>
            <w:hideMark/>
          </w:tcPr>
          <w:p w:rsidR="000D49BF" w:rsidRPr="00282AB5" w:rsidRDefault="000D49BF" w:rsidP="00486D65">
            <w:pPr>
              <w:rPr>
                <w:color w:val="000000"/>
                <w:sz w:val="23"/>
                <w:szCs w:val="23"/>
                <w:lang w:val="id-ID" w:eastAsia="id-ID"/>
              </w:rPr>
            </w:pPr>
          </w:p>
        </w:tc>
      </w:tr>
      <w:tr w:rsidR="000D49BF" w:rsidRPr="00282AB5" w:rsidTr="00486D65">
        <w:trPr>
          <w:trHeight w:val="480"/>
        </w:trPr>
        <w:tc>
          <w:tcPr>
            <w:tcW w:w="582" w:type="dxa"/>
            <w:shd w:val="clear" w:color="auto" w:fill="auto"/>
            <w:vAlign w:val="center"/>
            <w:hideMark/>
          </w:tcPr>
          <w:p w:rsidR="000D49BF" w:rsidRPr="00282AB5" w:rsidRDefault="000D49BF" w:rsidP="00486D65">
            <w:pPr>
              <w:jc w:val="center"/>
              <w:rPr>
                <w:color w:val="000000"/>
                <w:sz w:val="23"/>
                <w:szCs w:val="23"/>
                <w:lang w:val="id-ID" w:eastAsia="id-ID"/>
              </w:rPr>
            </w:pPr>
            <w:r w:rsidRPr="00282AB5">
              <w:rPr>
                <w:color w:val="000000"/>
                <w:sz w:val="23"/>
                <w:szCs w:val="23"/>
                <w:lang w:val="id-ID" w:eastAsia="id-ID"/>
              </w:rPr>
              <w:t>10</w:t>
            </w:r>
          </w:p>
        </w:tc>
        <w:tc>
          <w:tcPr>
            <w:tcW w:w="3686" w:type="dxa"/>
            <w:shd w:val="clear" w:color="auto" w:fill="auto"/>
            <w:vAlign w:val="center"/>
            <w:hideMark/>
          </w:tcPr>
          <w:p w:rsidR="000D49BF" w:rsidRPr="00282AB5" w:rsidRDefault="000D49BF" w:rsidP="00486D65">
            <w:pPr>
              <w:rPr>
                <w:color w:val="000000"/>
                <w:sz w:val="23"/>
                <w:szCs w:val="23"/>
                <w:lang w:val="id-ID" w:eastAsia="id-ID"/>
              </w:rPr>
            </w:pPr>
            <w:r w:rsidRPr="00282AB5">
              <w:rPr>
                <w:color w:val="000000"/>
                <w:sz w:val="23"/>
                <w:szCs w:val="23"/>
                <w:lang w:val="id-ID" w:eastAsia="id-ID"/>
              </w:rPr>
              <w:t xml:space="preserve">Pembinaan dan penguatan kinerja TP PKK desa  </w:t>
            </w:r>
          </w:p>
        </w:tc>
        <w:tc>
          <w:tcPr>
            <w:tcW w:w="3163" w:type="dxa"/>
            <w:vMerge/>
            <w:shd w:val="clear" w:color="auto" w:fill="auto"/>
            <w:hideMark/>
          </w:tcPr>
          <w:p w:rsidR="000D49BF" w:rsidRPr="00282AB5" w:rsidRDefault="000D49BF" w:rsidP="00486D65">
            <w:pPr>
              <w:rPr>
                <w:color w:val="000000"/>
                <w:sz w:val="23"/>
                <w:szCs w:val="23"/>
                <w:lang w:val="id-ID" w:eastAsia="id-ID"/>
              </w:rPr>
            </w:pPr>
          </w:p>
        </w:tc>
      </w:tr>
      <w:tr w:rsidR="000D49BF" w:rsidRPr="00282AB5" w:rsidTr="00486D65">
        <w:trPr>
          <w:trHeight w:val="480"/>
        </w:trPr>
        <w:tc>
          <w:tcPr>
            <w:tcW w:w="582" w:type="dxa"/>
            <w:shd w:val="clear" w:color="auto" w:fill="auto"/>
            <w:vAlign w:val="center"/>
            <w:hideMark/>
          </w:tcPr>
          <w:p w:rsidR="000D49BF" w:rsidRPr="00282AB5" w:rsidRDefault="000D49BF" w:rsidP="00486D65">
            <w:pPr>
              <w:jc w:val="center"/>
              <w:rPr>
                <w:color w:val="000000"/>
                <w:sz w:val="23"/>
                <w:szCs w:val="23"/>
                <w:lang w:val="id-ID" w:eastAsia="id-ID"/>
              </w:rPr>
            </w:pPr>
            <w:r w:rsidRPr="00282AB5">
              <w:rPr>
                <w:color w:val="000000"/>
                <w:sz w:val="23"/>
                <w:szCs w:val="23"/>
                <w:lang w:val="id-ID" w:eastAsia="id-ID"/>
              </w:rPr>
              <w:t>11</w:t>
            </w:r>
          </w:p>
        </w:tc>
        <w:tc>
          <w:tcPr>
            <w:tcW w:w="3686" w:type="dxa"/>
            <w:shd w:val="clear" w:color="auto" w:fill="auto"/>
            <w:vAlign w:val="center"/>
            <w:hideMark/>
          </w:tcPr>
          <w:p w:rsidR="000D49BF" w:rsidRPr="00282AB5" w:rsidRDefault="000D49BF" w:rsidP="00486D65">
            <w:pPr>
              <w:rPr>
                <w:color w:val="000000"/>
                <w:sz w:val="23"/>
                <w:szCs w:val="23"/>
                <w:lang w:val="id-ID" w:eastAsia="id-ID"/>
              </w:rPr>
            </w:pPr>
            <w:r w:rsidRPr="00282AB5">
              <w:rPr>
                <w:color w:val="000000"/>
                <w:sz w:val="23"/>
                <w:szCs w:val="23"/>
                <w:lang w:val="id-ID" w:eastAsia="id-ID"/>
              </w:rPr>
              <w:t xml:space="preserve">Pembinaan dan penguatan kinerja kader pengelola posyandu                                                           </w:t>
            </w:r>
          </w:p>
        </w:tc>
        <w:tc>
          <w:tcPr>
            <w:tcW w:w="3163" w:type="dxa"/>
            <w:vMerge/>
            <w:shd w:val="clear" w:color="auto" w:fill="auto"/>
            <w:hideMark/>
          </w:tcPr>
          <w:p w:rsidR="000D49BF" w:rsidRPr="00282AB5" w:rsidRDefault="000D49BF" w:rsidP="00486D65">
            <w:pPr>
              <w:jc w:val="center"/>
              <w:rPr>
                <w:color w:val="000000"/>
                <w:sz w:val="23"/>
                <w:szCs w:val="23"/>
                <w:lang w:val="id-ID" w:eastAsia="id-ID"/>
              </w:rPr>
            </w:pPr>
          </w:p>
        </w:tc>
      </w:tr>
      <w:tr w:rsidR="000D49BF" w:rsidRPr="00282AB5" w:rsidTr="00486D65">
        <w:trPr>
          <w:trHeight w:val="480"/>
        </w:trPr>
        <w:tc>
          <w:tcPr>
            <w:tcW w:w="582" w:type="dxa"/>
            <w:shd w:val="clear" w:color="auto" w:fill="auto"/>
            <w:vAlign w:val="center"/>
            <w:hideMark/>
          </w:tcPr>
          <w:p w:rsidR="000D49BF" w:rsidRPr="00282AB5" w:rsidRDefault="000D49BF" w:rsidP="00486D65">
            <w:pPr>
              <w:jc w:val="center"/>
              <w:rPr>
                <w:color w:val="000000"/>
                <w:sz w:val="23"/>
                <w:szCs w:val="23"/>
                <w:lang w:val="id-ID" w:eastAsia="id-ID"/>
              </w:rPr>
            </w:pPr>
            <w:r w:rsidRPr="00282AB5">
              <w:rPr>
                <w:color w:val="000000"/>
                <w:sz w:val="23"/>
                <w:szCs w:val="23"/>
                <w:lang w:val="id-ID" w:eastAsia="id-ID"/>
              </w:rPr>
              <w:t>12</w:t>
            </w:r>
          </w:p>
        </w:tc>
        <w:tc>
          <w:tcPr>
            <w:tcW w:w="3686" w:type="dxa"/>
            <w:shd w:val="clear" w:color="auto" w:fill="auto"/>
            <w:vAlign w:val="center"/>
            <w:hideMark/>
          </w:tcPr>
          <w:p w:rsidR="000D49BF" w:rsidRPr="00282AB5" w:rsidRDefault="000D49BF" w:rsidP="00486D65">
            <w:pPr>
              <w:rPr>
                <w:color w:val="000000"/>
                <w:sz w:val="23"/>
                <w:szCs w:val="23"/>
                <w:lang w:val="id-ID" w:eastAsia="id-ID"/>
              </w:rPr>
            </w:pPr>
            <w:r w:rsidRPr="00282AB5">
              <w:rPr>
                <w:color w:val="000000"/>
                <w:sz w:val="23"/>
                <w:szCs w:val="23"/>
                <w:lang w:val="id-ID" w:eastAsia="id-ID"/>
              </w:rPr>
              <w:t xml:space="preserve">Bimtek kelembagaan pemberdayaan masyarakat (rukun tetangga)                                                  </w:t>
            </w:r>
          </w:p>
        </w:tc>
        <w:tc>
          <w:tcPr>
            <w:tcW w:w="3163" w:type="dxa"/>
            <w:vMerge/>
            <w:shd w:val="clear" w:color="auto" w:fill="auto"/>
            <w:hideMark/>
          </w:tcPr>
          <w:p w:rsidR="000D49BF" w:rsidRPr="00282AB5" w:rsidRDefault="000D49BF" w:rsidP="00486D65">
            <w:pPr>
              <w:jc w:val="center"/>
              <w:rPr>
                <w:color w:val="000000"/>
                <w:sz w:val="23"/>
                <w:szCs w:val="23"/>
                <w:lang w:val="id-ID" w:eastAsia="id-ID"/>
              </w:rPr>
            </w:pPr>
          </w:p>
        </w:tc>
      </w:tr>
      <w:tr w:rsidR="000D49BF" w:rsidRPr="00282AB5" w:rsidTr="00486D65">
        <w:trPr>
          <w:trHeight w:val="480"/>
        </w:trPr>
        <w:tc>
          <w:tcPr>
            <w:tcW w:w="582" w:type="dxa"/>
            <w:shd w:val="clear" w:color="auto" w:fill="auto"/>
            <w:vAlign w:val="center"/>
            <w:hideMark/>
          </w:tcPr>
          <w:p w:rsidR="000D49BF" w:rsidRPr="00282AB5" w:rsidRDefault="000D49BF" w:rsidP="00486D65">
            <w:pPr>
              <w:jc w:val="center"/>
              <w:rPr>
                <w:color w:val="000000"/>
                <w:sz w:val="23"/>
                <w:szCs w:val="23"/>
                <w:lang w:val="id-ID" w:eastAsia="id-ID"/>
              </w:rPr>
            </w:pPr>
            <w:r w:rsidRPr="00282AB5">
              <w:rPr>
                <w:color w:val="000000"/>
                <w:sz w:val="23"/>
                <w:szCs w:val="23"/>
                <w:lang w:val="id-ID" w:eastAsia="id-ID"/>
              </w:rPr>
              <w:t>13</w:t>
            </w:r>
          </w:p>
        </w:tc>
        <w:tc>
          <w:tcPr>
            <w:tcW w:w="3686" w:type="dxa"/>
            <w:shd w:val="clear" w:color="auto" w:fill="auto"/>
            <w:vAlign w:val="center"/>
            <w:hideMark/>
          </w:tcPr>
          <w:p w:rsidR="000D49BF" w:rsidRPr="00282AB5" w:rsidRDefault="000D49BF" w:rsidP="00486D65">
            <w:pPr>
              <w:rPr>
                <w:color w:val="000000"/>
                <w:sz w:val="23"/>
                <w:szCs w:val="23"/>
                <w:lang w:val="id-ID" w:eastAsia="id-ID"/>
              </w:rPr>
            </w:pPr>
            <w:r w:rsidRPr="00282AB5">
              <w:rPr>
                <w:color w:val="000000"/>
                <w:sz w:val="23"/>
                <w:szCs w:val="23"/>
                <w:lang w:val="id-ID" w:eastAsia="id-ID"/>
              </w:rPr>
              <w:t xml:space="preserve">Bimtek kelembagaan pemberdayaan masyarakat (LPM)                                                                 </w:t>
            </w:r>
          </w:p>
        </w:tc>
        <w:tc>
          <w:tcPr>
            <w:tcW w:w="3163" w:type="dxa"/>
            <w:vMerge/>
            <w:shd w:val="clear" w:color="auto" w:fill="auto"/>
            <w:hideMark/>
          </w:tcPr>
          <w:p w:rsidR="000D49BF" w:rsidRPr="00282AB5" w:rsidRDefault="000D49BF" w:rsidP="00486D65">
            <w:pPr>
              <w:jc w:val="center"/>
              <w:rPr>
                <w:color w:val="000000"/>
                <w:sz w:val="23"/>
                <w:szCs w:val="23"/>
                <w:lang w:val="id-ID" w:eastAsia="id-ID"/>
              </w:rPr>
            </w:pPr>
          </w:p>
        </w:tc>
      </w:tr>
      <w:tr w:rsidR="000D49BF" w:rsidRPr="00282AB5" w:rsidTr="00486D65">
        <w:trPr>
          <w:trHeight w:val="240"/>
        </w:trPr>
        <w:tc>
          <w:tcPr>
            <w:tcW w:w="582" w:type="dxa"/>
            <w:shd w:val="clear" w:color="auto" w:fill="auto"/>
            <w:vAlign w:val="center"/>
            <w:hideMark/>
          </w:tcPr>
          <w:p w:rsidR="000D49BF" w:rsidRPr="00282AB5" w:rsidRDefault="000D49BF" w:rsidP="00486D65">
            <w:pPr>
              <w:jc w:val="center"/>
              <w:rPr>
                <w:color w:val="000000"/>
                <w:sz w:val="23"/>
                <w:szCs w:val="23"/>
                <w:lang w:val="id-ID" w:eastAsia="id-ID"/>
              </w:rPr>
            </w:pPr>
            <w:r w:rsidRPr="00282AB5">
              <w:rPr>
                <w:color w:val="000000"/>
                <w:sz w:val="23"/>
                <w:szCs w:val="23"/>
                <w:lang w:val="id-ID" w:eastAsia="id-ID"/>
              </w:rPr>
              <w:t>14</w:t>
            </w:r>
          </w:p>
        </w:tc>
        <w:tc>
          <w:tcPr>
            <w:tcW w:w="3686" w:type="dxa"/>
            <w:shd w:val="clear" w:color="auto" w:fill="auto"/>
            <w:vAlign w:val="center"/>
            <w:hideMark/>
          </w:tcPr>
          <w:p w:rsidR="000D49BF" w:rsidRPr="00282AB5" w:rsidRDefault="000D49BF" w:rsidP="00486D65">
            <w:pPr>
              <w:rPr>
                <w:color w:val="000000"/>
                <w:sz w:val="23"/>
                <w:szCs w:val="23"/>
                <w:lang w:val="id-ID" w:eastAsia="id-ID"/>
              </w:rPr>
            </w:pPr>
            <w:r w:rsidRPr="00282AB5">
              <w:rPr>
                <w:color w:val="000000"/>
                <w:sz w:val="23"/>
                <w:szCs w:val="23"/>
                <w:lang w:val="id-ID" w:eastAsia="id-ID"/>
              </w:rPr>
              <w:t>Pembinaan dan penguatan karang taruna</w:t>
            </w:r>
          </w:p>
        </w:tc>
        <w:tc>
          <w:tcPr>
            <w:tcW w:w="3163" w:type="dxa"/>
            <w:vMerge/>
            <w:shd w:val="clear" w:color="auto" w:fill="auto"/>
            <w:hideMark/>
          </w:tcPr>
          <w:p w:rsidR="000D49BF" w:rsidRPr="00282AB5" w:rsidRDefault="000D49BF" w:rsidP="00486D65">
            <w:pPr>
              <w:jc w:val="center"/>
              <w:rPr>
                <w:color w:val="000000"/>
                <w:sz w:val="23"/>
                <w:szCs w:val="23"/>
                <w:lang w:val="id-ID" w:eastAsia="id-ID"/>
              </w:rPr>
            </w:pPr>
          </w:p>
        </w:tc>
      </w:tr>
      <w:tr w:rsidR="000D49BF" w:rsidRPr="00282AB5" w:rsidTr="00486D65">
        <w:trPr>
          <w:trHeight w:val="480"/>
        </w:trPr>
        <w:tc>
          <w:tcPr>
            <w:tcW w:w="582" w:type="dxa"/>
            <w:shd w:val="clear" w:color="auto" w:fill="auto"/>
            <w:vAlign w:val="center"/>
            <w:hideMark/>
          </w:tcPr>
          <w:p w:rsidR="000D49BF" w:rsidRPr="00282AB5" w:rsidRDefault="000D49BF" w:rsidP="00486D65">
            <w:pPr>
              <w:jc w:val="center"/>
              <w:rPr>
                <w:color w:val="000000"/>
                <w:sz w:val="23"/>
                <w:szCs w:val="23"/>
                <w:lang w:val="id-ID" w:eastAsia="id-ID"/>
              </w:rPr>
            </w:pPr>
            <w:r w:rsidRPr="00282AB5">
              <w:rPr>
                <w:color w:val="000000"/>
                <w:sz w:val="23"/>
                <w:szCs w:val="23"/>
                <w:lang w:val="id-ID" w:eastAsia="id-ID"/>
              </w:rPr>
              <w:t>15</w:t>
            </w:r>
          </w:p>
        </w:tc>
        <w:tc>
          <w:tcPr>
            <w:tcW w:w="3686" w:type="dxa"/>
            <w:shd w:val="clear" w:color="auto" w:fill="auto"/>
            <w:vAlign w:val="center"/>
            <w:hideMark/>
          </w:tcPr>
          <w:p w:rsidR="000D49BF" w:rsidRPr="00282AB5" w:rsidRDefault="000D49BF" w:rsidP="00486D65">
            <w:pPr>
              <w:rPr>
                <w:color w:val="000000"/>
                <w:sz w:val="23"/>
                <w:szCs w:val="23"/>
                <w:lang w:val="id-ID" w:eastAsia="id-ID"/>
              </w:rPr>
            </w:pPr>
            <w:r w:rsidRPr="00282AB5">
              <w:rPr>
                <w:color w:val="000000"/>
                <w:sz w:val="23"/>
                <w:szCs w:val="23"/>
                <w:lang w:val="id-ID" w:eastAsia="id-ID"/>
              </w:rPr>
              <w:t xml:space="preserve">Pendampingan Musrenbangdes                                                              </w:t>
            </w:r>
          </w:p>
        </w:tc>
        <w:tc>
          <w:tcPr>
            <w:tcW w:w="3163" w:type="dxa"/>
            <w:shd w:val="clear" w:color="auto" w:fill="auto"/>
            <w:vAlign w:val="center"/>
            <w:hideMark/>
          </w:tcPr>
          <w:p w:rsidR="000D49BF" w:rsidRPr="00282AB5" w:rsidRDefault="000D49BF" w:rsidP="00486D65">
            <w:pPr>
              <w:jc w:val="both"/>
              <w:rPr>
                <w:color w:val="000000"/>
                <w:sz w:val="23"/>
                <w:szCs w:val="23"/>
                <w:lang w:val="id-ID" w:eastAsia="id-ID"/>
              </w:rPr>
            </w:pPr>
            <w:r w:rsidRPr="00282AB5">
              <w:rPr>
                <w:color w:val="000000"/>
                <w:sz w:val="23"/>
                <w:szCs w:val="23"/>
                <w:lang w:val="id-ID" w:eastAsia="id-ID"/>
              </w:rPr>
              <w:t>Peningkatan kualitas aparatur dalam perencanaan pembangunan desa</w:t>
            </w:r>
          </w:p>
        </w:tc>
      </w:tr>
      <w:tr w:rsidR="000D49BF" w:rsidRPr="00282AB5" w:rsidTr="00D461B0">
        <w:trPr>
          <w:trHeight w:val="305"/>
        </w:trPr>
        <w:tc>
          <w:tcPr>
            <w:tcW w:w="582" w:type="dxa"/>
            <w:shd w:val="clear" w:color="auto" w:fill="auto"/>
            <w:vAlign w:val="center"/>
            <w:hideMark/>
          </w:tcPr>
          <w:p w:rsidR="000D49BF" w:rsidRPr="00282AB5" w:rsidRDefault="000D49BF" w:rsidP="00486D65">
            <w:pPr>
              <w:jc w:val="center"/>
              <w:rPr>
                <w:color w:val="000000"/>
                <w:sz w:val="23"/>
                <w:szCs w:val="23"/>
                <w:lang w:val="id-ID" w:eastAsia="id-ID"/>
              </w:rPr>
            </w:pPr>
            <w:r w:rsidRPr="00282AB5">
              <w:rPr>
                <w:color w:val="000000"/>
                <w:sz w:val="23"/>
                <w:szCs w:val="23"/>
                <w:lang w:val="id-ID" w:eastAsia="id-ID"/>
              </w:rPr>
              <w:t>16</w:t>
            </w:r>
          </w:p>
        </w:tc>
        <w:tc>
          <w:tcPr>
            <w:tcW w:w="3686" w:type="dxa"/>
            <w:shd w:val="clear" w:color="auto" w:fill="auto"/>
            <w:vAlign w:val="center"/>
            <w:hideMark/>
          </w:tcPr>
          <w:p w:rsidR="000D49BF" w:rsidRPr="00282AB5" w:rsidRDefault="000D49BF" w:rsidP="00486D65">
            <w:pPr>
              <w:rPr>
                <w:color w:val="000000"/>
                <w:sz w:val="23"/>
                <w:szCs w:val="23"/>
                <w:lang w:val="id-ID" w:eastAsia="id-ID"/>
              </w:rPr>
            </w:pPr>
            <w:r w:rsidRPr="00282AB5">
              <w:rPr>
                <w:color w:val="000000"/>
                <w:sz w:val="23"/>
                <w:szCs w:val="23"/>
                <w:lang w:val="id-ID" w:eastAsia="id-ID"/>
              </w:rPr>
              <w:t xml:space="preserve">Sosialisasi pembentukan BUMDes                                                                   </w:t>
            </w:r>
          </w:p>
        </w:tc>
        <w:tc>
          <w:tcPr>
            <w:tcW w:w="3163" w:type="dxa"/>
            <w:vMerge w:val="restart"/>
            <w:shd w:val="clear" w:color="auto" w:fill="auto"/>
            <w:vAlign w:val="center"/>
            <w:hideMark/>
          </w:tcPr>
          <w:p w:rsidR="000D49BF" w:rsidRPr="00282AB5" w:rsidRDefault="000D49BF" w:rsidP="00486D65">
            <w:pPr>
              <w:jc w:val="both"/>
              <w:rPr>
                <w:color w:val="000000"/>
                <w:sz w:val="23"/>
                <w:szCs w:val="23"/>
                <w:lang w:val="id-ID" w:eastAsia="id-ID"/>
              </w:rPr>
            </w:pPr>
            <w:r w:rsidRPr="00282AB5">
              <w:rPr>
                <w:color w:val="000000"/>
                <w:sz w:val="23"/>
                <w:szCs w:val="23"/>
                <w:lang w:val="id-ID" w:eastAsia="id-ID"/>
              </w:rPr>
              <w:t>Terbentuknya kelembagaan ekonomi perdesaan (BUMDes) dalam peningkatan perekonomian masyarakat</w:t>
            </w:r>
          </w:p>
        </w:tc>
      </w:tr>
      <w:tr w:rsidR="000D49BF" w:rsidRPr="00282AB5" w:rsidTr="00486D65">
        <w:trPr>
          <w:trHeight w:val="240"/>
        </w:trPr>
        <w:tc>
          <w:tcPr>
            <w:tcW w:w="582" w:type="dxa"/>
            <w:shd w:val="clear" w:color="auto" w:fill="auto"/>
            <w:vAlign w:val="center"/>
            <w:hideMark/>
          </w:tcPr>
          <w:p w:rsidR="000D49BF" w:rsidRPr="00282AB5" w:rsidRDefault="000D49BF" w:rsidP="00486D65">
            <w:pPr>
              <w:jc w:val="center"/>
              <w:rPr>
                <w:color w:val="000000"/>
                <w:sz w:val="23"/>
                <w:szCs w:val="23"/>
                <w:lang w:val="id-ID" w:eastAsia="id-ID"/>
              </w:rPr>
            </w:pPr>
            <w:r w:rsidRPr="00282AB5">
              <w:rPr>
                <w:color w:val="000000"/>
                <w:sz w:val="23"/>
                <w:szCs w:val="23"/>
                <w:lang w:val="id-ID" w:eastAsia="id-ID"/>
              </w:rPr>
              <w:t>17</w:t>
            </w:r>
          </w:p>
        </w:tc>
        <w:tc>
          <w:tcPr>
            <w:tcW w:w="3686" w:type="dxa"/>
            <w:shd w:val="clear" w:color="auto" w:fill="auto"/>
            <w:vAlign w:val="center"/>
            <w:hideMark/>
          </w:tcPr>
          <w:p w:rsidR="000D49BF" w:rsidRPr="00282AB5" w:rsidRDefault="000D49BF" w:rsidP="00486D65">
            <w:pPr>
              <w:rPr>
                <w:color w:val="000000"/>
                <w:sz w:val="23"/>
                <w:szCs w:val="23"/>
                <w:lang w:val="id-ID" w:eastAsia="id-ID"/>
              </w:rPr>
            </w:pPr>
            <w:r w:rsidRPr="00282AB5">
              <w:rPr>
                <w:color w:val="000000"/>
                <w:sz w:val="23"/>
                <w:szCs w:val="23"/>
                <w:lang w:val="id-ID" w:eastAsia="id-ID"/>
              </w:rPr>
              <w:t xml:space="preserve">Pelatihan keterampilan manajemen BUMDes              </w:t>
            </w:r>
          </w:p>
        </w:tc>
        <w:tc>
          <w:tcPr>
            <w:tcW w:w="3163" w:type="dxa"/>
            <w:vMerge/>
            <w:shd w:val="clear" w:color="auto" w:fill="auto"/>
            <w:vAlign w:val="center"/>
            <w:hideMark/>
          </w:tcPr>
          <w:p w:rsidR="000D49BF" w:rsidRPr="00282AB5" w:rsidRDefault="000D49BF" w:rsidP="00486D65">
            <w:pPr>
              <w:jc w:val="center"/>
              <w:rPr>
                <w:color w:val="000000"/>
                <w:sz w:val="23"/>
                <w:szCs w:val="23"/>
                <w:lang w:val="id-ID" w:eastAsia="id-ID"/>
              </w:rPr>
            </w:pPr>
          </w:p>
        </w:tc>
      </w:tr>
      <w:tr w:rsidR="000D49BF" w:rsidRPr="00282AB5" w:rsidTr="00486D65">
        <w:trPr>
          <w:trHeight w:val="240"/>
        </w:trPr>
        <w:tc>
          <w:tcPr>
            <w:tcW w:w="582" w:type="dxa"/>
            <w:shd w:val="clear" w:color="auto" w:fill="auto"/>
            <w:vAlign w:val="center"/>
            <w:hideMark/>
          </w:tcPr>
          <w:p w:rsidR="000D49BF" w:rsidRPr="00282AB5" w:rsidRDefault="000D49BF" w:rsidP="00486D65">
            <w:pPr>
              <w:jc w:val="center"/>
              <w:rPr>
                <w:color w:val="000000"/>
                <w:sz w:val="23"/>
                <w:szCs w:val="23"/>
                <w:lang w:val="id-ID" w:eastAsia="id-ID"/>
              </w:rPr>
            </w:pPr>
            <w:r w:rsidRPr="00282AB5">
              <w:rPr>
                <w:color w:val="000000"/>
                <w:sz w:val="23"/>
                <w:szCs w:val="23"/>
                <w:lang w:val="id-ID" w:eastAsia="id-ID"/>
              </w:rPr>
              <w:t>18</w:t>
            </w:r>
          </w:p>
        </w:tc>
        <w:tc>
          <w:tcPr>
            <w:tcW w:w="3686" w:type="dxa"/>
            <w:shd w:val="clear" w:color="auto" w:fill="auto"/>
            <w:vAlign w:val="center"/>
            <w:hideMark/>
          </w:tcPr>
          <w:p w:rsidR="000D49BF" w:rsidRPr="00282AB5" w:rsidRDefault="000D49BF" w:rsidP="00486D65">
            <w:pPr>
              <w:rPr>
                <w:color w:val="000000"/>
                <w:sz w:val="23"/>
                <w:szCs w:val="23"/>
                <w:lang w:val="id-ID" w:eastAsia="id-ID"/>
              </w:rPr>
            </w:pPr>
            <w:r w:rsidRPr="00282AB5">
              <w:rPr>
                <w:color w:val="000000"/>
                <w:sz w:val="23"/>
                <w:szCs w:val="23"/>
                <w:lang w:val="id-ID" w:eastAsia="id-ID"/>
              </w:rPr>
              <w:t xml:space="preserve">Pembinaan dan pembentukan BUMDes di desa target untuk desa mandiri        </w:t>
            </w:r>
          </w:p>
        </w:tc>
        <w:tc>
          <w:tcPr>
            <w:tcW w:w="3163" w:type="dxa"/>
            <w:vMerge/>
            <w:shd w:val="clear" w:color="auto" w:fill="auto"/>
            <w:vAlign w:val="center"/>
            <w:hideMark/>
          </w:tcPr>
          <w:p w:rsidR="000D49BF" w:rsidRPr="00282AB5" w:rsidRDefault="000D49BF" w:rsidP="00486D65">
            <w:pPr>
              <w:jc w:val="center"/>
              <w:rPr>
                <w:color w:val="000000"/>
                <w:sz w:val="23"/>
                <w:szCs w:val="23"/>
                <w:lang w:val="id-ID" w:eastAsia="id-ID"/>
              </w:rPr>
            </w:pPr>
          </w:p>
        </w:tc>
      </w:tr>
    </w:tbl>
    <w:p w:rsidR="000D49BF" w:rsidRPr="00282AB5" w:rsidRDefault="000D49BF" w:rsidP="000D49BF">
      <w:pPr>
        <w:jc w:val="both"/>
        <w:rPr>
          <w:sz w:val="23"/>
          <w:szCs w:val="23"/>
        </w:rPr>
      </w:pPr>
      <w:r w:rsidRPr="00282AB5">
        <w:rPr>
          <w:sz w:val="23"/>
          <w:szCs w:val="23"/>
        </w:rPr>
        <w:t xml:space="preserve">Sumber: </w:t>
      </w:r>
      <w:r w:rsidRPr="00282AB5">
        <w:rPr>
          <w:i/>
          <w:sz w:val="23"/>
          <w:szCs w:val="23"/>
        </w:rPr>
        <w:t>LaporanBapemasPemdesPelaksanna Program DesaMandiri</w:t>
      </w:r>
    </w:p>
    <w:p w:rsidR="000D49BF" w:rsidRPr="00282AB5" w:rsidRDefault="000D49BF" w:rsidP="000D49BF">
      <w:pPr>
        <w:ind w:firstLine="567"/>
        <w:jc w:val="both"/>
        <w:rPr>
          <w:bCs/>
          <w:sz w:val="23"/>
          <w:szCs w:val="23"/>
        </w:rPr>
      </w:pPr>
      <w:r w:rsidRPr="00282AB5">
        <w:rPr>
          <w:bCs/>
          <w:sz w:val="23"/>
          <w:szCs w:val="23"/>
        </w:rPr>
        <w:t>Dalam program desa</w:t>
      </w:r>
      <w:r w:rsidR="00171954">
        <w:rPr>
          <w:bCs/>
          <w:sz w:val="23"/>
          <w:szCs w:val="23"/>
          <w:lang w:val="id-ID"/>
        </w:rPr>
        <w:t xml:space="preserve"> </w:t>
      </w:r>
      <w:r w:rsidRPr="00282AB5">
        <w:rPr>
          <w:bCs/>
          <w:sz w:val="23"/>
          <w:szCs w:val="23"/>
        </w:rPr>
        <w:t>mandiri di desa</w:t>
      </w:r>
      <w:r w:rsidR="00171954">
        <w:rPr>
          <w:bCs/>
          <w:sz w:val="23"/>
          <w:szCs w:val="23"/>
          <w:lang w:val="id-ID"/>
        </w:rPr>
        <w:t xml:space="preserve"> </w:t>
      </w:r>
      <w:r w:rsidRPr="00282AB5">
        <w:rPr>
          <w:bCs/>
          <w:sz w:val="23"/>
          <w:szCs w:val="23"/>
        </w:rPr>
        <w:t>Bendang</w:t>
      </w:r>
      <w:r w:rsidR="00171954">
        <w:rPr>
          <w:bCs/>
          <w:sz w:val="23"/>
          <w:szCs w:val="23"/>
          <w:lang w:val="id-ID"/>
        </w:rPr>
        <w:t xml:space="preserve"> </w:t>
      </w:r>
      <w:r w:rsidR="00171954" w:rsidRPr="00282AB5">
        <w:rPr>
          <w:bCs/>
          <w:sz w:val="23"/>
          <w:szCs w:val="23"/>
        </w:rPr>
        <w:t xml:space="preserve">Raya </w:t>
      </w:r>
      <w:r w:rsidRPr="00282AB5">
        <w:rPr>
          <w:bCs/>
          <w:sz w:val="23"/>
          <w:szCs w:val="23"/>
        </w:rPr>
        <w:t>program-program kerja</w:t>
      </w:r>
      <w:r w:rsidR="00171954">
        <w:rPr>
          <w:bCs/>
          <w:sz w:val="23"/>
          <w:szCs w:val="23"/>
          <w:lang w:val="id-ID"/>
        </w:rPr>
        <w:t xml:space="preserve"> </w:t>
      </w:r>
      <w:r w:rsidRPr="00282AB5">
        <w:rPr>
          <w:bCs/>
          <w:sz w:val="23"/>
          <w:szCs w:val="23"/>
        </w:rPr>
        <w:t>Bapemas</w:t>
      </w:r>
      <w:r w:rsidR="00171954">
        <w:rPr>
          <w:bCs/>
          <w:sz w:val="23"/>
          <w:szCs w:val="23"/>
          <w:lang w:val="id-ID"/>
        </w:rPr>
        <w:t xml:space="preserve"> </w:t>
      </w:r>
      <w:r w:rsidRPr="00282AB5">
        <w:rPr>
          <w:bCs/>
          <w:sz w:val="23"/>
          <w:szCs w:val="23"/>
        </w:rPr>
        <w:t>dan</w:t>
      </w:r>
      <w:r w:rsidR="00171954">
        <w:rPr>
          <w:bCs/>
          <w:sz w:val="23"/>
          <w:szCs w:val="23"/>
          <w:lang w:val="id-ID"/>
        </w:rPr>
        <w:t xml:space="preserve"> </w:t>
      </w:r>
      <w:r w:rsidRPr="00282AB5">
        <w:rPr>
          <w:bCs/>
          <w:sz w:val="23"/>
          <w:szCs w:val="23"/>
        </w:rPr>
        <w:t>pemde</w:t>
      </w:r>
      <w:r w:rsidR="00171954">
        <w:rPr>
          <w:bCs/>
          <w:sz w:val="23"/>
          <w:szCs w:val="23"/>
          <w:lang w:val="id-ID"/>
        </w:rPr>
        <w:t xml:space="preserve"> </w:t>
      </w:r>
      <w:r w:rsidRPr="00282AB5">
        <w:rPr>
          <w:bCs/>
          <w:sz w:val="23"/>
          <w:szCs w:val="23"/>
        </w:rPr>
        <w:t>ssuda</w:t>
      </w:r>
      <w:r w:rsidR="00171954">
        <w:rPr>
          <w:bCs/>
          <w:sz w:val="23"/>
          <w:szCs w:val="23"/>
          <w:lang w:val="id-ID"/>
        </w:rPr>
        <w:t xml:space="preserve"> </w:t>
      </w:r>
      <w:r w:rsidRPr="00282AB5">
        <w:rPr>
          <w:bCs/>
          <w:sz w:val="23"/>
          <w:szCs w:val="23"/>
        </w:rPr>
        <w:t>hterealisasi</w:t>
      </w:r>
      <w:r w:rsidR="00171954">
        <w:rPr>
          <w:bCs/>
          <w:sz w:val="23"/>
          <w:szCs w:val="23"/>
          <w:lang w:val="id-ID"/>
        </w:rPr>
        <w:t xml:space="preserve"> </w:t>
      </w:r>
      <w:r w:rsidRPr="00282AB5">
        <w:rPr>
          <w:bCs/>
          <w:sz w:val="23"/>
          <w:szCs w:val="23"/>
        </w:rPr>
        <w:t>semua</w:t>
      </w:r>
      <w:r w:rsidR="00171954">
        <w:rPr>
          <w:bCs/>
          <w:sz w:val="23"/>
          <w:szCs w:val="23"/>
          <w:lang w:val="id-ID"/>
        </w:rPr>
        <w:t xml:space="preserve"> </w:t>
      </w:r>
      <w:r w:rsidRPr="00282AB5">
        <w:rPr>
          <w:bCs/>
          <w:sz w:val="23"/>
          <w:szCs w:val="23"/>
        </w:rPr>
        <w:t>sesuai</w:t>
      </w:r>
      <w:r w:rsidR="00171954">
        <w:rPr>
          <w:bCs/>
          <w:sz w:val="23"/>
          <w:szCs w:val="23"/>
          <w:lang w:val="id-ID"/>
        </w:rPr>
        <w:t xml:space="preserve"> </w:t>
      </w:r>
      <w:r w:rsidRPr="00282AB5">
        <w:rPr>
          <w:bCs/>
          <w:sz w:val="23"/>
          <w:szCs w:val="23"/>
        </w:rPr>
        <w:t>deng</w:t>
      </w:r>
      <w:r w:rsidR="00171954">
        <w:rPr>
          <w:bCs/>
          <w:sz w:val="23"/>
          <w:szCs w:val="23"/>
          <w:lang w:val="id-ID"/>
        </w:rPr>
        <w:t>a</w:t>
      </w:r>
      <w:r w:rsidRPr="00282AB5">
        <w:rPr>
          <w:bCs/>
          <w:sz w:val="23"/>
          <w:szCs w:val="23"/>
        </w:rPr>
        <w:t>n indicator yang telah</w:t>
      </w:r>
      <w:r w:rsidR="00171954">
        <w:rPr>
          <w:bCs/>
          <w:sz w:val="23"/>
          <w:szCs w:val="23"/>
          <w:lang w:val="id-ID"/>
        </w:rPr>
        <w:t xml:space="preserve"> </w:t>
      </w:r>
      <w:r w:rsidRPr="00282AB5">
        <w:rPr>
          <w:bCs/>
          <w:sz w:val="23"/>
          <w:szCs w:val="23"/>
        </w:rPr>
        <w:t>ditetapkan.Walaupun</w:t>
      </w:r>
      <w:r w:rsidR="00171954">
        <w:rPr>
          <w:bCs/>
          <w:sz w:val="23"/>
          <w:szCs w:val="23"/>
          <w:lang w:val="id-ID"/>
        </w:rPr>
        <w:t xml:space="preserve"> </w:t>
      </w:r>
      <w:r w:rsidRPr="00282AB5">
        <w:rPr>
          <w:bCs/>
          <w:sz w:val="23"/>
          <w:szCs w:val="23"/>
        </w:rPr>
        <w:t>demikian</w:t>
      </w:r>
      <w:r w:rsidR="00171954">
        <w:rPr>
          <w:bCs/>
          <w:sz w:val="23"/>
          <w:szCs w:val="23"/>
          <w:lang w:val="id-ID"/>
        </w:rPr>
        <w:t xml:space="preserve"> </w:t>
      </w:r>
      <w:r w:rsidRPr="00282AB5">
        <w:rPr>
          <w:bCs/>
          <w:sz w:val="23"/>
          <w:szCs w:val="23"/>
        </w:rPr>
        <w:t>masih</w:t>
      </w:r>
      <w:r w:rsidR="00171954">
        <w:rPr>
          <w:bCs/>
          <w:sz w:val="23"/>
          <w:szCs w:val="23"/>
          <w:lang w:val="id-ID"/>
        </w:rPr>
        <w:t xml:space="preserve"> </w:t>
      </w:r>
      <w:r w:rsidRPr="00282AB5">
        <w:rPr>
          <w:bCs/>
          <w:sz w:val="23"/>
          <w:szCs w:val="23"/>
        </w:rPr>
        <w:t>ada</w:t>
      </w:r>
      <w:r w:rsidR="00171954">
        <w:rPr>
          <w:bCs/>
          <w:sz w:val="23"/>
          <w:szCs w:val="23"/>
          <w:lang w:val="id-ID"/>
        </w:rPr>
        <w:t xml:space="preserve"> </w:t>
      </w:r>
      <w:r w:rsidRPr="00282AB5">
        <w:rPr>
          <w:bCs/>
          <w:sz w:val="23"/>
          <w:szCs w:val="23"/>
        </w:rPr>
        <w:t>kendala yang dihadapi</w:t>
      </w:r>
      <w:r w:rsidR="00171954">
        <w:rPr>
          <w:bCs/>
          <w:sz w:val="23"/>
          <w:szCs w:val="23"/>
          <w:lang w:val="id-ID"/>
        </w:rPr>
        <w:t xml:space="preserve"> </w:t>
      </w:r>
      <w:r w:rsidRPr="00282AB5">
        <w:rPr>
          <w:bCs/>
          <w:sz w:val="23"/>
          <w:szCs w:val="23"/>
        </w:rPr>
        <w:t>sebgai</w:t>
      </w:r>
      <w:r w:rsidR="00171954">
        <w:rPr>
          <w:bCs/>
          <w:sz w:val="23"/>
          <w:szCs w:val="23"/>
          <w:lang w:val="id-ID"/>
        </w:rPr>
        <w:t xml:space="preserve"> </w:t>
      </w:r>
      <w:r w:rsidRPr="00282AB5">
        <w:rPr>
          <w:bCs/>
          <w:sz w:val="23"/>
          <w:szCs w:val="23"/>
        </w:rPr>
        <w:t>berikut:</w:t>
      </w:r>
    </w:p>
    <w:p w:rsidR="000D49BF" w:rsidRPr="00282AB5" w:rsidRDefault="000D49BF" w:rsidP="000D49BF">
      <w:pPr>
        <w:pStyle w:val="ListParagraph"/>
        <w:spacing w:line="240" w:lineRule="auto"/>
        <w:jc w:val="both"/>
        <w:rPr>
          <w:rFonts w:ascii="Times New Roman" w:hAnsi="Times New Roman"/>
          <w:bCs/>
          <w:sz w:val="23"/>
          <w:szCs w:val="23"/>
        </w:rPr>
      </w:pPr>
      <w:r w:rsidRPr="00282AB5">
        <w:rPr>
          <w:rFonts w:ascii="Times New Roman" w:hAnsi="Times New Roman"/>
          <w:bCs/>
          <w:sz w:val="23"/>
          <w:szCs w:val="23"/>
        </w:rPr>
        <w:t>Faktor penghambat:</w:t>
      </w:r>
    </w:p>
    <w:p w:rsidR="000D49BF" w:rsidRPr="00282AB5" w:rsidRDefault="000D49BF" w:rsidP="00486D65">
      <w:pPr>
        <w:pStyle w:val="ListParagraph"/>
        <w:numPr>
          <w:ilvl w:val="0"/>
          <w:numId w:val="10"/>
        </w:numPr>
        <w:spacing w:after="0" w:line="240" w:lineRule="auto"/>
        <w:jc w:val="both"/>
        <w:rPr>
          <w:rFonts w:ascii="Times New Roman" w:hAnsi="Times New Roman"/>
          <w:bCs/>
          <w:sz w:val="23"/>
          <w:szCs w:val="23"/>
        </w:rPr>
      </w:pPr>
      <w:r w:rsidRPr="00282AB5">
        <w:rPr>
          <w:rFonts w:ascii="Times New Roman" w:hAnsi="Times New Roman"/>
          <w:bCs/>
          <w:sz w:val="23"/>
          <w:szCs w:val="23"/>
        </w:rPr>
        <w:t>Kurang kordinasi dan adanya ego sektoral mewarnai dalam pelaksanaan program tersebut</w:t>
      </w:r>
    </w:p>
    <w:p w:rsidR="000D49BF" w:rsidRPr="00282AB5" w:rsidRDefault="000D49BF" w:rsidP="00486D65">
      <w:pPr>
        <w:pStyle w:val="ListParagraph"/>
        <w:numPr>
          <w:ilvl w:val="0"/>
          <w:numId w:val="10"/>
        </w:numPr>
        <w:spacing w:after="0" w:line="240" w:lineRule="auto"/>
        <w:jc w:val="both"/>
        <w:rPr>
          <w:rFonts w:ascii="Times New Roman" w:hAnsi="Times New Roman"/>
          <w:bCs/>
          <w:sz w:val="23"/>
          <w:szCs w:val="23"/>
        </w:rPr>
      </w:pPr>
      <w:r w:rsidRPr="00282AB5">
        <w:rPr>
          <w:rFonts w:ascii="Times New Roman" w:hAnsi="Times New Roman"/>
          <w:bCs/>
          <w:sz w:val="23"/>
          <w:szCs w:val="23"/>
        </w:rPr>
        <w:t>Pemahaman aparatur desa bendang raya  masih lemah dalam implementasi program yang telah dilakukan bapemas dan pemdes</w:t>
      </w:r>
    </w:p>
    <w:p w:rsidR="000D49BF" w:rsidRPr="00282AB5" w:rsidRDefault="000D49BF" w:rsidP="000D49BF">
      <w:pPr>
        <w:ind w:firstLine="720"/>
        <w:jc w:val="both"/>
        <w:rPr>
          <w:bCs/>
          <w:sz w:val="23"/>
          <w:szCs w:val="23"/>
        </w:rPr>
      </w:pPr>
      <w:r w:rsidRPr="00282AB5">
        <w:rPr>
          <w:bCs/>
          <w:sz w:val="23"/>
          <w:szCs w:val="23"/>
        </w:rPr>
        <w:t>Ditengahhambatantersebutbapemasdanpemdesberupaya agar program berjalan</w:t>
      </w:r>
      <w:r w:rsidR="00171954">
        <w:rPr>
          <w:bCs/>
          <w:sz w:val="23"/>
          <w:szCs w:val="23"/>
          <w:lang w:val="id-ID"/>
        </w:rPr>
        <w:t xml:space="preserve"> </w:t>
      </w:r>
      <w:r w:rsidRPr="00282AB5">
        <w:rPr>
          <w:bCs/>
          <w:sz w:val="23"/>
          <w:szCs w:val="23"/>
        </w:rPr>
        <w:t>sesuai</w:t>
      </w:r>
      <w:r w:rsidR="00171954">
        <w:rPr>
          <w:bCs/>
          <w:sz w:val="23"/>
          <w:szCs w:val="23"/>
          <w:lang w:val="id-ID"/>
        </w:rPr>
        <w:t xml:space="preserve"> </w:t>
      </w:r>
      <w:r w:rsidR="00171954">
        <w:rPr>
          <w:bCs/>
          <w:sz w:val="23"/>
          <w:szCs w:val="23"/>
        </w:rPr>
        <w:t>dengan indicator yang ditetap</w:t>
      </w:r>
      <w:r w:rsidR="00171954">
        <w:rPr>
          <w:bCs/>
          <w:sz w:val="23"/>
          <w:szCs w:val="23"/>
          <w:lang w:val="id-ID"/>
        </w:rPr>
        <w:t xml:space="preserve">kan </w:t>
      </w:r>
      <w:r w:rsidR="00171954">
        <w:rPr>
          <w:bCs/>
          <w:sz w:val="23"/>
          <w:szCs w:val="23"/>
        </w:rPr>
        <w:t>sel</w:t>
      </w:r>
      <w:r w:rsidR="00171954">
        <w:rPr>
          <w:bCs/>
          <w:sz w:val="23"/>
          <w:szCs w:val="23"/>
          <w:lang w:val="id-ID"/>
        </w:rPr>
        <w:t>e</w:t>
      </w:r>
      <w:r w:rsidRPr="00282AB5">
        <w:rPr>
          <w:bCs/>
          <w:sz w:val="23"/>
          <w:szCs w:val="23"/>
        </w:rPr>
        <w:t>bihnya</w:t>
      </w:r>
      <w:r w:rsidR="00171954">
        <w:rPr>
          <w:bCs/>
          <w:sz w:val="23"/>
          <w:szCs w:val="23"/>
          <w:lang w:val="id-ID"/>
        </w:rPr>
        <w:t xml:space="preserve"> </w:t>
      </w:r>
      <w:r w:rsidRPr="00282AB5">
        <w:rPr>
          <w:bCs/>
          <w:sz w:val="23"/>
          <w:szCs w:val="23"/>
        </w:rPr>
        <w:t>adanya factor pendukung</w:t>
      </w:r>
      <w:r w:rsidR="00171954">
        <w:rPr>
          <w:bCs/>
          <w:sz w:val="23"/>
          <w:szCs w:val="23"/>
          <w:lang w:val="id-ID"/>
        </w:rPr>
        <w:t xml:space="preserve"> </w:t>
      </w:r>
      <w:r w:rsidRPr="00282AB5">
        <w:rPr>
          <w:bCs/>
          <w:sz w:val="23"/>
          <w:szCs w:val="23"/>
        </w:rPr>
        <w:t>juga</w:t>
      </w:r>
      <w:r w:rsidR="00171954">
        <w:rPr>
          <w:bCs/>
          <w:sz w:val="23"/>
          <w:szCs w:val="23"/>
          <w:lang w:val="id-ID"/>
        </w:rPr>
        <w:t xml:space="preserve"> </w:t>
      </w:r>
      <w:r w:rsidRPr="00282AB5">
        <w:rPr>
          <w:bCs/>
          <w:sz w:val="23"/>
          <w:szCs w:val="23"/>
        </w:rPr>
        <w:t>menjadi</w:t>
      </w:r>
      <w:r w:rsidR="00171954">
        <w:rPr>
          <w:bCs/>
          <w:sz w:val="23"/>
          <w:szCs w:val="23"/>
          <w:lang w:val="id-ID"/>
        </w:rPr>
        <w:t xml:space="preserve"> </w:t>
      </w:r>
      <w:r w:rsidRPr="00282AB5">
        <w:rPr>
          <w:bCs/>
          <w:sz w:val="23"/>
          <w:szCs w:val="23"/>
        </w:rPr>
        <w:t>kunci</w:t>
      </w:r>
      <w:r w:rsidR="00171954">
        <w:rPr>
          <w:bCs/>
          <w:sz w:val="23"/>
          <w:szCs w:val="23"/>
          <w:lang w:val="id-ID"/>
        </w:rPr>
        <w:t xml:space="preserve"> </w:t>
      </w:r>
      <w:r w:rsidRPr="00282AB5">
        <w:rPr>
          <w:bCs/>
          <w:sz w:val="23"/>
          <w:szCs w:val="23"/>
        </w:rPr>
        <w:t>sukses</w:t>
      </w:r>
      <w:r w:rsidR="00171954">
        <w:rPr>
          <w:bCs/>
          <w:sz w:val="23"/>
          <w:szCs w:val="23"/>
          <w:lang w:val="id-ID"/>
        </w:rPr>
        <w:t xml:space="preserve"> </w:t>
      </w:r>
      <w:r w:rsidRPr="00282AB5">
        <w:rPr>
          <w:bCs/>
          <w:sz w:val="23"/>
          <w:szCs w:val="23"/>
        </w:rPr>
        <w:t>keberhasilan program tersebut</w:t>
      </w:r>
      <w:r w:rsidR="00171954">
        <w:rPr>
          <w:bCs/>
          <w:sz w:val="23"/>
          <w:szCs w:val="23"/>
          <w:lang w:val="id-ID"/>
        </w:rPr>
        <w:t xml:space="preserve"> </w:t>
      </w:r>
      <w:r w:rsidRPr="00282AB5">
        <w:rPr>
          <w:bCs/>
          <w:sz w:val="23"/>
          <w:szCs w:val="23"/>
        </w:rPr>
        <w:t>sebagai</w:t>
      </w:r>
      <w:r w:rsidR="00171954">
        <w:rPr>
          <w:bCs/>
          <w:sz w:val="23"/>
          <w:szCs w:val="23"/>
          <w:lang w:val="id-ID"/>
        </w:rPr>
        <w:t xml:space="preserve"> </w:t>
      </w:r>
      <w:r w:rsidRPr="00282AB5">
        <w:rPr>
          <w:bCs/>
          <w:sz w:val="23"/>
          <w:szCs w:val="23"/>
        </w:rPr>
        <w:t>berikut:</w:t>
      </w:r>
    </w:p>
    <w:p w:rsidR="000D49BF" w:rsidRPr="00282AB5" w:rsidRDefault="000D49BF" w:rsidP="000D49BF">
      <w:pPr>
        <w:ind w:left="720"/>
        <w:jc w:val="both"/>
        <w:rPr>
          <w:bCs/>
          <w:sz w:val="23"/>
          <w:szCs w:val="23"/>
        </w:rPr>
      </w:pPr>
      <w:r w:rsidRPr="00282AB5">
        <w:rPr>
          <w:bCs/>
          <w:sz w:val="23"/>
          <w:szCs w:val="23"/>
          <w:lang w:val="id-ID"/>
        </w:rPr>
        <w:t>Faktor pendukung:</w:t>
      </w:r>
    </w:p>
    <w:p w:rsidR="000D49BF" w:rsidRPr="00282AB5" w:rsidRDefault="000D49BF" w:rsidP="00486D65">
      <w:pPr>
        <w:pStyle w:val="ListParagraph"/>
        <w:numPr>
          <w:ilvl w:val="0"/>
          <w:numId w:val="11"/>
        </w:numPr>
        <w:spacing w:after="0" w:line="240" w:lineRule="auto"/>
        <w:jc w:val="both"/>
        <w:rPr>
          <w:rFonts w:ascii="Times New Roman" w:hAnsi="Times New Roman"/>
          <w:bCs/>
          <w:sz w:val="23"/>
          <w:szCs w:val="23"/>
        </w:rPr>
      </w:pPr>
      <w:r w:rsidRPr="00282AB5">
        <w:rPr>
          <w:rFonts w:ascii="Times New Roman" w:hAnsi="Times New Roman"/>
          <w:bCs/>
          <w:sz w:val="23"/>
          <w:szCs w:val="23"/>
        </w:rPr>
        <w:t>Tersediannya regulasi yang jelas dalam pelaksannan program desa mandiri yaitu perbup 31 tahun 2012</w:t>
      </w:r>
    </w:p>
    <w:p w:rsidR="000D49BF" w:rsidRPr="00282AB5" w:rsidRDefault="000D49BF" w:rsidP="00486D65">
      <w:pPr>
        <w:pStyle w:val="ListParagraph"/>
        <w:numPr>
          <w:ilvl w:val="0"/>
          <w:numId w:val="11"/>
        </w:numPr>
        <w:spacing w:after="0" w:line="240" w:lineRule="auto"/>
        <w:jc w:val="both"/>
        <w:rPr>
          <w:rFonts w:ascii="Times New Roman" w:hAnsi="Times New Roman"/>
          <w:bCs/>
          <w:sz w:val="23"/>
          <w:szCs w:val="23"/>
        </w:rPr>
      </w:pPr>
      <w:r w:rsidRPr="00282AB5">
        <w:rPr>
          <w:rFonts w:ascii="Times New Roman" w:hAnsi="Times New Roman"/>
          <w:bCs/>
          <w:sz w:val="23"/>
          <w:szCs w:val="23"/>
        </w:rPr>
        <w:t>Tersedianya anggran untuk pelaksanna program desa mandiri</w:t>
      </w:r>
    </w:p>
    <w:p w:rsidR="000D49BF" w:rsidRPr="00282AB5" w:rsidRDefault="000D49BF" w:rsidP="00486D65">
      <w:pPr>
        <w:pStyle w:val="ListParagraph"/>
        <w:numPr>
          <w:ilvl w:val="0"/>
          <w:numId w:val="11"/>
        </w:numPr>
        <w:spacing w:after="0" w:line="240" w:lineRule="auto"/>
        <w:jc w:val="both"/>
        <w:rPr>
          <w:rFonts w:ascii="Times New Roman" w:hAnsi="Times New Roman"/>
          <w:bCs/>
          <w:sz w:val="23"/>
          <w:szCs w:val="23"/>
        </w:rPr>
      </w:pPr>
      <w:r w:rsidRPr="00282AB5">
        <w:rPr>
          <w:rFonts w:ascii="Times New Roman" w:hAnsi="Times New Roman"/>
          <w:bCs/>
          <w:sz w:val="23"/>
          <w:szCs w:val="23"/>
        </w:rPr>
        <w:t>Komitmen masing-masing bidang untuk melaksanakan program desa mandiri</w:t>
      </w:r>
    </w:p>
    <w:p w:rsidR="005909C0" w:rsidRPr="00282AB5" w:rsidRDefault="005909C0" w:rsidP="004020A7">
      <w:pPr>
        <w:ind w:left="851"/>
        <w:jc w:val="both"/>
        <w:rPr>
          <w:bCs/>
          <w:sz w:val="23"/>
          <w:szCs w:val="23"/>
        </w:rPr>
      </w:pPr>
    </w:p>
    <w:p w:rsidR="000D49BF" w:rsidRPr="00282AB5" w:rsidRDefault="000D49BF" w:rsidP="000D49BF">
      <w:pPr>
        <w:pStyle w:val="FootnoteText"/>
        <w:jc w:val="both"/>
        <w:rPr>
          <w:sz w:val="23"/>
          <w:szCs w:val="23"/>
          <w:lang w:val="sv-SE"/>
        </w:rPr>
      </w:pPr>
      <w:r w:rsidRPr="00282AB5">
        <w:rPr>
          <w:b/>
          <w:bCs/>
          <w:sz w:val="23"/>
          <w:szCs w:val="23"/>
          <w:lang w:val="sv-SE"/>
        </w:rPr>
        <w:t xml:space="preserve">Kesimpulan </w:t>
      </w:r>
    </w:p>
    <w:p w:rsidR="000D49BF" w:rsidRPr="00282AB5" w:rsidRDefault="000D49BF" w:rsidP="000D49BF">
      <w:pPr>
        <w:pStyle w:val="ListParagraph"/>
        <w:spacing w:after="0" w:line="240" w:lineRule="auto"/>
        <w:ind w:left="0" w:firstLine="360"/>
        <w:jc w:val="both"/>
        <w:rPr>
          <w:rFonts w:ascii="Times New Roman" w:hAnsi="Times New Roman"/>
          <w:sz w:val="23"/>
          <w:szCs w:val="23"/>
          <w:lang w:val="en-US"/>
        </w:rPr>
      </w:pPr>
      <w:r w:rsidRPr="00282AB5">
        <w:rPr>
          <w:rFonts w:ascii="Times New Roman" w:hAnsi="Times New Roman"/>
          <w:sz w:val="23"/>
          <w:szCs w:val="23"/>
        </w:rPr>
        <w:t>Berdasarkan hasil analisis data dan pembahasan, penulis dapat     menyimpulkan sebagai berikut :</w:t>
      </w:r>
    </w:p>
    <w:p w:rsidR="000D49BF" w:rsidRPr="00282AB5" w:rsidRDefault="000D49BF" w:rsidP="004020A7">
      <w:pPr>
        <w:jc w:val="both"/>
        <w:rPr>
          <w:sz w:val="23"/>
          <w:szCs w:val="23"/>
        </w:rPr>
      </w:pPr>
      <w:r w:rsidRPr="00282AB5">
        <w:rPr>
          <w:sz w:val="23"/>
          <w:szCs w:val="23"/>
        </w:rPr>
        <w:lastRenderedPageBreak/>
        <w:t xml:space="preserve">Sesuai dengan tugas dan fungsi Bapemas di dalam Perbup 31 Tahun 2012, Bapemas sudah berperan sebagai koordinator, monitoring evaluasi dan pengendalian Program Desa Mandiri di Kabupaten Kutai Kartenagara.Dari hasil pengendalian Program Desa Mandiri Kabupaten Kutai Kartanegara yang dilakukan pihak </w:t>
      </w:r>
      <w:r w:rsidR="00D82D80" w:rsidRPr="00C9115A">
        <w:rPr>
          <w:sz w:val="23"/>
          <w:szCs w:val="23"/>
        </w:rPr>
        <w:t>Badan Pemberdayaan Masyaraka</w:t>
      </w:r>
      <w:r w:rsidR="00D82D80" w:rsidRPr="00C9115A">
        <w:rPr>
          <w:sz w:val="23"/>
          <w:szCs w:val="23"/>
          <w:lang w:val="id-ID"/>
        </w:rPr>
        <w:t>t</w:t>
      </w:r>
      <w:r w:rsidR="00D82D80" w:rsidRPr="00C9115A">
        <w:rPr>
          <w:sz w:val="23"/>
          <w:szCs w:val="23"/>
        </w:rPr>
        <w:t xml:space="preserve"> dan Pemerintahan Desa</w:t>
      </w:r>
      <w:r w:rsidRPr="00282AB5">
        <w:rPr>
          <w:sz w:val="23"/>
          <w:szCs w:val="23"/>
        </w:rPr>
        <w:t xml:space="preserve"> melalui monitoring dan evalusi (Monev) hanya 4 Satuan kerja Perangkat Daerah (SKPD) yang berhasil melaksanakan Program Desa Mandiri sesuai dengan Kriteria yang ditetapkan yaitu </w:t>
      </w:r>
      <w:r w:rsidRPr="00282AB5">
        <w:rPr>
          <w:color w:val="000000"/>
          <w:sz w:val="23"/>
          <w:szCs w:val="23"/>
          <w:lang w:eastAsia="id-ID"/>
        </w:rPr>
        <w:t>Dinas Tenaga Kerja dan Transmigrasi,  Badan Perencanaan Pembangunan Daerah, Badan Kearsipan dan Perpustakaan dan, termasuk Badan Pemberdayaan Masyarakat dan Pemerintahan Desa</w:t>
      </w:r>
      <w:r w:rsidR="00D82D80">
        <w:rPr>
          <w:color w:val="000000"/>
          <w:sz w:val="23"/>
          <w:szCs w:val="23"/>
          <w:lang w:eastAsia="id-ID"/>
        </w:rPr>
        <w:t>.</w:t>
      </w:r>
    </w:p>
    <w:p w:rsidR="000D49BF" w:rsidRPr="00282AB5" w:rsidRDefault="000D49BF" w:rsidP="004020A7">
      <w:pPr>
        <w:jc w:val="both"/>
        <w:rPr>
          <w:sz w:val="23"/>
          <w:szCs w:val="23"/>
        </w:rPr>
      </w:pPr>
      <w:proofErr w:type="gramStart"/>
      <w:r w:rsidRPr="00282AB5">
        <w:rPr>
          <w:sz w:val="23"/>
          <w:szCs w:val="23"/>
        </w:rPr>
        <w:t>Pada Desa Bendang Raya program kegitan Desa Mandiri yaitu pemberdayaan aparatur yang dilakukan oleh pihak Bapemas dan Pemdes telah terealisai dan sesuai dengan indikator dan kriteria yang telah ditetapkan.</w:t>
      </w:r>
      <w:proofErr w:type="gramEnd"/>
      <w:r w:rsidRPr="00282AB5">
        <w:rPr>
          <w:sz w:val="23"/>
          <w:szCs w:val="23"/>
        </w:rPr>
        <w:t xml:space="preserve"> Kegitan tersebut berupa 18 program; 6 program untuk tertib administrsi desa,  8 program untuk penguatan kelembagaan ditingkat desa, 1 program pendampingan perencanaan pembangunan desa, dan 3 program untuk pembentukan badan usaha di tingkat desa</w:t>
      </w:r>
      <w:r w:rsidR="00D82D80">
        <w:rPr>
          <w:sz w:val="23"/>
          <w:szCs w:val="23"/>
        </w:rPr>
        <w:t>.</w:t>
      </w:r>
    </w:p>
    <w:p w:rsidR="000D49BF" w:rsidRPr="00282AB5" w:rsidRDefault="000D49BF" w:rsidP="004020A7">
      <w:pPr>
        <w:jc w:val="both"/>
        <w:rPr>
          <w:sz w:val="23"/>
          <w:szCs w:val="23"/>
        </w:rPr>
      </w:pPr>
      <w:r w:rsidRPr="00282AB5">
        <w:rPr>
          <w:sz w:val="23"/>
          <w:szCs w:val="23"/>
        </w:rPr>
        <w:t>Faktor yang mendukung keberhasilan Bapemas dan Pemdesa dalam pemberdayan aparatur Program Desa Mandiri di Desa Bendang Raya adalah terdapatnya regulasi yang jelas sesuai dengan Peraturan Bupati No 31 Tahun 2012 dan tersedinya anggaran yang cukup, sedangkan faktor penghambat dari kegiatan tersebut ialah kurangnya koordinasi antar bidang pada Bapemas dan Pemdes dan kurangnya kesadaran aparatur dalam urgensi kegitan Desa Mandiri ini.</w:t>
      </w:r>
    </w:p>
    <w:p w:rsidR="000D49BF" w:rsidRPr="00282AB5" w:rsidRDefault="000D49BF" w:rsidP="000D49BF">
      <w:pPr>
        <w:pStyle w:val="ListParagraph"/>
        <w:spacing w:after="0" w:line="240" w:lineRule="auto"/>
        <w:ind w:left="0"/>
        <w:jc w:val="both"/>
        <w:rPr>
          <w:rFonts w:ascii="Times New Roman" w:hAnsi="Times New Roman"/>
          <w:sz w:val="23"/>
          <w:szCs w:val="23"/>
          <w:lang w:val="en-US"/>
        </w:rPr>
      </w:pPr>
    </w:p>
    <w:p w:rsidR="000D49BF" w:rsidRPr="00282AB5" w:rsidRDefault="000D49BF" w:rsidP="000D49BF">
      <w:pPr>
        <w:pStyle w:val="ListParagraph"/>
        <w:spacing w:after="0" w:line="240" w:lineRule="auto"/>
        <w:ind w:left="0"/>
        <w:jc w:val="both"/>
        <w:rPr>
          <w:rFonts w:ascii="Times New Roman" w:hAnsi="Times New Roman"/>
          <w:sz w:val="23"/>
          <w:szCs w:val="23"/>
        </w:rPr>
      </w:pPr>
      <w:r w:rsidRPr="00282AB5">
        <w:rPr>
          <w:rFonts w:ascii="Times New Roman" w:hAnsi="Times New Roman"/>
          <w:b/>
          <w:sz w:val="23"/>
          <w:szCs w:val="23"/>
        </w:rPr>
        <w:t>Saran-Saran</w:t>
      </w:r>
    </w:p>
    <w:p w:rsidR="000D49BF" w:rsidRPr="00282AB5" w:rsidRDefault="000D49BF" w:rsidP="004020A7">
      <w:pPr>
        <w:jc w:val="both"/>
        <w:rPr>
          <w:sz w:val="23"/>
          <w:szCs w:val="23"/>
        </w:rPr>
      </w:pPr>
      <w:proofErr w:type="gramStart"/>
      <w:r w:rsidRPr="00282AB5">
        <w:rPr>
          <w:sz w:val="23"/>
          <w:szCs w:val="23"/>
        </w:rPr>
        <w:t>Diharapkan kepada Bapemas dan Pemdes selaku koordinator Program Desa Mandiri untuk dapat memperbaiki strategi pelaksanan kegitan yang berfokus pada bebearapa desa sesuai dengan tahun kerja dan zona pembangunan wilayah Kabupaten Kutai Kartanegara hulu-tengah-pantai.</w:t>
      </w:r>
      <w:proofErr w:type="gramEnd"/>
    </w:p>
    <w:p w:rsidR="000D49BF" w:rsidRPr="00282AB5" w:rsidRDefault="000D49BF" w:rsidP="004020A7">
      <w:pPr>
        <w:jc w:val="both"/>
        <w:rPr>
          <w:sz w:val="23"/>
          <w:szCs w:val="23"/>
        </w:rPr>
      </w:pPr>
      <w:r w:rsidRPr="00282AB5">
        <w:rPr>
          <w:sz w:val="23"/>
          <w:szCs w:val="23"/>
        </w:rPr>
        <w:t>Diharapkan kepada 21 SKPD yang terlibat dalam kegitan Program Desa Mandiri dapat dilakukan rapat-rapat koordinasi untuk sinkronisasi program dan evaluasi progress kegitan yang ditindaklanjuti berdasarkan temuan tim monitoring program.</w:t>
      </w:r>
    </w:p>
    <w:p w:rsidR="000D49BF" w:rsidRPr="00282AB5" w:rsidRDefault="000D49BF" w:rsidP="004020A7">
      <w:pPr>
        <w:jc w:val="both"/>
        <w:rPr>
          <w:sz w:val="23"/>
          <w:szCs w:val="23"/>
        </w:rPr>
      </w:pPr>
      <w:r w:rsidRPr="00282AB5">
        <w:rPr>
          <w:sz w:val="23"/>
          <w:szCs w:val="23"/>
        </w:rPr>
        <w:t>Diharapkan pihak Bapemas dan Pemdes dapat melakukan evaluasi menyangkut outcame dari kegitan yang telah terealisasi pada Desa Bendang Raya dan pihak aparatur Desa Bendang Raya melalui program pemberdayan yang telah dilakukan Bapemas dan Pemdes dapat mengelola pembangunan desa sesuai dengan indikator Program Desa Mandiri.</w:t>
      </w:r>
    </w:p>
    <w:p w:rsidR="000D49BF" w:rsidRPr="00282AB5" w:rsidRDefault="000D49BF" w:rsidP="000D49BF">
      <w:pPr>
        <w:pStyle w:val="ListParagraph"/>
        <w:spacing w:after="0" w:line="240" w:lineRule="auto"/>
        <w:ind w:left="0" w:firstLine="360"/>
        <w:jc w:val="both"/>
        <w:rPr>
          <w:rFonts w:ascii="Times New Roman" w:hAnsi="Times New Roman"/>
          <w:sz w:val="23"/>
          <w:szCs w:val="23"/>
          <w:lang w:val="en-US"/>
        </w:rPr>
      </w:pPr>
    </w:p>
    <w:p w:rsidR="000D49BF" w:rsidRPr="00282AB5" w:rsidRDefault="000D49BF" w:rsidP="000D49BF">
      <w:pPr>
        <w:pStyle w:val="ListParagraph"/>
        <w:spacing w:after="0" w:line="240" w:lineRule="auto"/>
        <w:ind w:left="0"/>
        <w:jc w:val="both"/>
        <w:rPr>
          <w:rFonts w:ascii="Times New Roman" w:hAnsi="Times New Roman"/>
          <w:b/>
          <w:sz w:val="23"/>
          <w:szCs w:val="23"/>
          <w:lang w:val="en-US"/>
        </w:rPr>
      </w:pPr>
      <w:r w:rsidRPr="00282AB5">
        <w:rPr>
          <w:rFonts w:ascii="Times New Roman" w:hAnsi="Times New Roman"/>
          <w:b/>
          <w:sz w:val="23"/>
          <w:szCs w:val="23"/>
          <w:lang w:val="en-US"/>
        </w:rPr>
        <w:t>DaftarPustaka</w:t>
      </w:r>
    </w:p>
    <w:p w:rsidR="000D49BF" w:rsidRPr="00282AB5" w:rsidRDefault="000D49BF" w:rsidP="000D49BF">
      <w:pPr>
        <w:ind w:left="851" w:hanging="851"/>
        <w:jc w:val="both"/>
        <w:rPr>
          <w:sz w:val="23"/>
          <w:szCs w:val="23"/>
          <w:lang w:val="id-ID"/>
        </w:rPr>
      </w:pPr>
      <w:r w:rsidRPr="00282AB5">
        <w:rPr>
          <w:sz w:val="23"/>
          <w:szCs w:val="23"/>
        </w:rPr>
        <w:t>Anonim, Undang – UndangNomor</w:t>
      </w:r>
      <w:r w:rsidRPr="00282AB5">
        <w:rPr>
          <w:sz w:val="23"/>
          <w:szCs w:val="23"/>
          <w:lang w:val="id-ID"/>
        </w:rPr>
        <w:t>6</w:t>
      </w:r>
      <w:r w:rsidRPr="00282AB5">
        <w:rPr>
          <w:sz w:val="23"/>
          <w:szCs w:val="23"/>
        </w:rPr>
        <w:t>Tahun 20</w:t>
      </w:r>
      <w:r w:rsidRPr="00282AB5">
        <w:rPr>
          <w:sz w:val="23"/>
          <w:szCs w:val="23"/>
          <w:lang w:val="id-ID"/>
        </w:rPr>
        <w:t>1</w:t>
      </w:r>
      <w:r w:rsidRPr="00282AB5">
        <w:rPr>
          <w:sz w:val="23"/>
          <w:szCs w:val="23"/>
        </w:rPr>
        <w:t>4 tentang</w:t>
      </w:r>
      <w:r w:rsidRPr="00282AB5">
        <w:rPr>
          <w:sz w:val="23"/>
          <w:szCs w:val="23"/>
          <w:lang w:val="id-ID"/>
        </w:rPr>
        <w:t>Desa</w:t>
      </w:r>
    </w:p>
    <w:p w:rsidR="000D49BF" w:rsidRPr="00282AB5" w:rsidRDefault="000D49BF" w:rsidP="000D49BF">
      <w:pPr>
        <w:ind w:left="851" w:hanging="851"/>
        <w:jc w:val="both"/>
        <w:rPr>
          <w:sz w:val="23"/>
          <w:szCs w:val="23"/>
          <w:lang w:val="id-ID"/>
        </w:rPr>
      </w:pPr>
      <w:r w:rsidRPr="00282AB5">
        <w:rPr>
          <w:sz w:val="23"/>
          <w:szCs w:val="23"/>
        </w:rPr>
        <w:lastRenderedPageBreak/>
        <w:t>______,</w:t>
      </w:r>
      <w:r w:rsidRPr="00282AB5">
        <w:rPr>
          <w:sz w:val="23"/>
          <w:szCs w:val="23"/>
          <w:lang w:val="id-ID"/>
        </w:rPr>
        <w:tab/>
        <w:t>Peraturan Bupati Nomor 31 Tahun 2012 Tentang Mekanisme Pelaksanaan Program Desa Mandiri</w:t>
      </w:r>
    </w:p>
    <w:p w:rsidR="000D49BF" w:rsidRPr="00282AB5" w:rsidRDefault="000D49BF" w:rsidP="000D49BF">
      <w:pPr>
        <w:ind w:left="851" w:hanging="851"/>
        <w:jc w:val="both"/>
        <w:rPr>
          <w:sz w:val="23"/>
          <w:szCs w:val="23"/>
          <w:lang w:val="id-ID"/>
        </w:rPr>
      </w:pPr>
      <w:r w:rsidRPr="00282AB5">
        <w:rPr>
          <w:sz w:val="23"/>
          <w:szCs w:val="23"/>
          <w:lang w:val="id-ID"/>
        </w:rPr>
        <w:t xml:space="preserve">Beryy,David;1981, </w:t>
      </w:r>
      <w:r w:rsidRPr="00282AB5">
        <w:rPr>
          <w:i/>
          <w:sz w:val="23"/>
          <w:szCs w:val="23"/>
          <w:lang w:val="id-ID"/>
        </w:rPr>
        <w:t>Pokok-pokok Pikiran Dalam Sosiologi</w:t>
      </w:r>
      <w:r w:rsidRPr="00282AB5">
        <w:rPr>
          <w:b/>
          <w:sz w:val="23"/>
          <w:szCs w:val="23"/>
          <w:lang w:val="id-ID"/>
        </w:rPr>
        <w:t xml:space="preserve">, </w:t>
      </w:r>
      <w:r w:rsidRPr="00282AB5">
        <w:rPr>
          <w:sz w:val="23"/>
          <w:szCs w:val="23"/>
          <w:lang w:val="id-ID"/>
        </w:rPr>
        <w:t>(“The Rules of Sociological Method” New York: Free Press,1964 edition) disunting oleh Drs.Paulus Wirutomo,M.Sc, Rajawali, Jakarta</w:t>
      </w:r>
    </w:p>
    <w:p w:rsidR="000D49BF" w:rsidRPr="00282AB5" w:rsidRDefault="000D49BF" w:rsidP="000D49BF">
      <w:pPr>
        <w:ind w:left="851" w:hanging="851"/>
        <w:jc w:val="both"/>
        <w:rPr>
          <w:sz w:val="23"/>
          <w:szCs w:val="23"/>
        </w:rPr>
      </w:pPr>
      <w:proofErr w:type="gramStart"/>
      <w:r w:rsidRPr="00282AB5">
        <w:rPr>
          <w:sz w:val="23"/>
          <w:szCs w:val="23"/>
        </w:rPr>
        <w:t>GunawanSumodiningrat, 1999.</w:t>
      </w:r>
      <w:proofErr w:type="gramEnd"/>
      <w:r w:rsidRPr="00282AB5">
        <w:rPr>
          <w:sz w:val="23"/>
          <w:szCs w:val="23"/>
        </w:rPr>
        <w:t xml:space="preserve"> </w:t>
      </w:r>
      <w:r w:rsidRPr="00282AB5">
        <w:rPr>
          <w:i/>
          <w:sz w:val="23"/>
          <w:szCs w:val="23"/>
        </w:rPr>
        <w:t>PemberdayaanMasyarakatdanJaringanPengamanSosial</w:t>
      </w:r>
      <w:proofErr w:type="gramStart"/>
      <w:r w:rsidRPr="00282AB5">
        <w:rPr>
          <w:sz w:val="23"/>
          <w:szCs w:val="23"/>
        </w:rPr>
        <w:t>,Jakrta</w:t>
      </w:r>
      <w:proofErr w:type="gramEnd"/>
      <w:r w:rsidRPr="00282AB5">
        <w:rPr>
          <w:sz w:val="23"/>
          <w:szCs w:val="23"/>
        </w:rPr>
        <w:t>: PT GramediaPustakaUtama</w:t>
      </w:r>
    </w:p>
    <w:p w:rsidR="000D49BF" w:rsidRPr="00282AB5" w:rsidRDefault="000D49BF" w:rsidP="000D49BF">
      <w:pPr>
        <w:ind w:left="851" w:hanging="851"/>
        <w:jc w:val="both"/>
        <w:rPr>
          <w:i/>
          <w:sz w:val="23"/>
          <w:szCs w:val="23"/>
          <w:lang w:val="id-ID"/>
        </w:rPr>
      </w:pPr>
      <w:proofErr w:type="gramStart"/>
      <w:r w:rsidRPr="00282AB5">
        <w:rPr>
          <w:sz w:val="23"/>
          <w:szCs w:val="23"/>
        </w:rPr>
        <w:t>Lexy J. Moleong.</w:t>
      </w:r>
      <w:proofErr w:type="gramEnd"/>
      <w:r w:rsidRPr="00282AB5">
        <w:rPr>
          <w:sz w:val="23"/>
          <w:szCs w:val="23"/>
        </w:rPr>
        <w:t xml:space="preserve"> (2008).</w:t>
      </w:r>
      <w:proofErr w:type="gramStart"/>
      <w:r w:rsidRPr="00282AB5">
        <w:rPr>
          <w:i/>
          <w:sz w:val="23"/>
          <w:szCs w:val="23"/>
        </w:rPr>
        <w:t>MetodologiPenelitianKualitatif</w:t>
      </w:r>
      <w:r w:rsidRPr="00282AB5">
        <w:rPr>
          <w:sz w:val="23"/>
          <w:szCs w:val="23"/>
        </w:rPr>
        <w:t>.Bandung :</w:t>
      </w:r>
      <w:r w:rsidRPr="00282AB5">
        <w:rPr>
          <w:i/>
          <w:sz w:val="23"/>
          <w:szCs w:val="23"/>
        </w:rPr>
        <w:t>RemajaRosdakarya</w:t>
      </w:r>
      <w:proofErr w:type="gramEnd"/>
    </w:p>
    <w:p w:rsidR="000D49BF" w:rsidRPr="00282AB5" w:rsidRDefault="000D49BF" w:rsidP="000D49BF">
      <w:pPr>
        <w:ind w:left="851" w:hanging="851"/>
        <w:jc w:val="both"/>
        <w:rPr>
          <w:sz w:val="23"/>
          <w:szCs w:val="23"/>
          <w:lang w:val="id-ID"/>
        </w:rPr>
      </w:pPr>
      <w:r w:rsidRPr="00282AB5">
        <w:rPr>
          <w:sz w:val="23"/>
          <w:szCs w:val="23"/>
        </w:rPr>
        <w:t>Muhi, Ali Hanapiah2011</w:t>
      </w:r>
      <w:proofErr w:type="gramStart"/>
      <w:r w:rsidRPr="00282AB5">
        <w:rPr>
          <w:sz w:val="23"/>
          <w:szCs w:val="23"/>
        </w:rPr>
        <w:t>,</w:t>
      </w:r>
      <w:r w:rsidRPr="00282AB5">
        <w:rPr>
          <w:i/>
          <w:sz w:val="23"/>
          <w:szCs w:val="23"/>
        </w:rPr>
        <w:t>Perencanaan</w:t>
      </w:r>
      <w:proofErr w:type="gramEnd"/>
      <w:r w:rsidRPr="00282AB5">
        <w:rPr>
          <w:i/>
          <w:sz w:val="23"/>
          <w:szCs w:val="23"/>
        </w:rPr>
        <w:t xml:space="preserve"> Pembangunan Desa</w:t>
      </w:r>
      <w:r w:rsidRPr="00282AB5">
        <w:rPr>
          <w:sz w:val="23"/>
          <w:szCs w:val="23"/>
        </w:rPr>
        <w:t>,InstitutPemerintahanDalamNegeri (IPDN), Jatinangor, Jawa Barat, Alqaprint</w:t>
      </w:r>
    </w:p>
    <w:p w:rsidR="000D49BF" w:rsidRPr="00282AB5" w:rsidRDefault="000D49BF" w:rsidP="000D49BF">
      <w:pPr>
        <w:autoSpaceDE w:val="0"/>
        <w:autoSpaceDN w:val="0"/>
        <w:adjustRightInd w:val="0"/>
        <w:ind w:left="1418" w:hanging="1418"/>
        <w:jc w:val="both"/>
        <w:rPr>
          <w:sz w:val="23"/>
          <w:szCs w:val="23"/>
          <w:lang w:val="id-ID"/>
        </w:rPr>
      </w:pPr>
      <w:r w:rsidRPr="00282AB5">
        <w:rPr>
          <w:sz w:val="23"/>
          <w:szCs w:val="23"/>
          <w:lang w:val="id-ID"/>
        </w:rPr>
        <w:t>Raho. Bernard.2007.</w:t>
      </w:r>
      <w:r w:rsidRPr="00282AB5">
        <w:rPr>
          <w:i/>
          <w:sz w:val="23"/>
          <w:szCs w:val="23"/>
          <w:lang w:val="id-ID"/>
        </w:rPr>
        <w:t>Teori Sosiologi Modern</w:t>
      </w:r>
      <w:r w:rsidRPr="00282AB5">
        <w:rPr>
          <w:sz w:val="23"/>
          <w:szCs w:val="23"/>
          <w:lang w:val="id-ID"/>
        </w:rPr>
        <w:t>. Jakarta: Prestasi Pustakaraya.</w:t>
      </w:r>
    </w:p>
    <w:p w:rsidR="000D49BF" w:rsidRPr="00282AB5" w:rsidRDefault="000D49BF" w:rsidP="000D49BF">
      <w:pPr>
        <w:ind w:left="851" w:hanging="851"/>
        <w:jc w:val="both"/>
        <w:rPr>
          <w:sz w:val="23"/>
          <w:szCs w:val="23"/>
        </w:rPr>
      </w:pPr>
      <w:r w:rsidRPr="00282AB5">
        <w:rPr>
          <w:sz w:val="23"/>
          <w:szCs w:val="23"/>
        </w:rPr>
        <w:t>Sanusi, Bachrawi. 2004</w:t>
      </w:r>
      <w:proofErr w:type="gramStart"/>
      <w:r w:rsidRPr="00282AB5">
        <w:rPr>
          <w:sz w:val="23"/>
          <w:szCs w:val="23"/>
        </w:rPr>
        <w:t>.</w:t>
      </w:r>
      <w:r w:rsidRPr="00282AB5">
        <w:rPr>
          <w:i/>
          <w:sz w:val="23"/>
          <w:szCs w:val="23"/>
        </w:rPr>
        <w:t>PengantarEkonomi</w:t>
      </w:r>
      <w:proofErr w:type="gramEnd"/>
      <w:r w:rsidRPr="00282AB5">
        <w:rPr>
          <w:i/>
          <w:sz w:val="23"/>
          <w:szCs w:val="23"/>
        </w:rPr>
        <w:t xml:space="preserve"> Pembangunan</w:t>
      </w:r>
      <w:r w:rsidRPr="00282AB5">
        <w:rPr>
          <w:i/>
          <w:sz w:val="23"/>
          <w:szCs w:val="23"/>
          <w:lang w:val="id-ID"/>
        </w:rPr>
        <w:t>.</w:t>
      </w:r>
      <w:r w:rsidRPr="00282AB5">
        <w:rPr>
          <w:i/>
          <w:sz w:val="23"/>
          <w:szCs w:val="23"/>
        </w:rPr>
        <w:t>Jakarta</w:t>
      </w:r>
      <w:r w:rsidRPr="00282AB5">
        <w:rPr>
          <w:sz w:val="23"/>
          <w:szCs w:val="23"/>
        </w:rPr>
        <w:t>: RinekaCipta</w:t>
      </w:r>
    </w:p>
    <w:p w:rsidR="000D49BF" w:rsidRPr="00282AB5" w:rsidRDefault="000D49BF" w:rsidP="000D49BF">
      <w:pPr>
        <w:ind w:left="851" w:hanging="851"/>
        <w:jc w:val="both"/>
        <w:rPr>
          <w:sz w:val="23"/>
          <w:szCs w:val="23"/>
          <w:lang w:val="id-ID"/>
        </w:rPr>
      </w:pPr>
      <w:r w:rsidRPr="00282AB5">
        <w:rPr>
          <w:sz w:val="23"/>
          <w:szCs w:val="23"/>
          <w:lang w:val="id-ID"/>
        </w:rPr>
        <w:t>Sarundajang, S.H, 1997, Arus Balik Kekuasaan Pusat dan Daerah. Jakarta : Sinar Harapan.</w:t>
      </w:r>
    </w:p>
    <w:p w:rsidR="000D49BF" w:rsidRPr="00282AB5" w:rsidRDefault="000D49BF" w:rsidP="000D49BF">
      <w:pPr>
        <w:ind w:left="1418" w:hanging="1418"/>
        <w:jc w:val="both"/>
        <w:rPr>
          <w:sz w:val="23"/>
          <w:szCs w:val="23"/>
          <w:lang w:val="id-ID"/>
        </w:rPr>
      </w:pPr>
      <w:r w:rsidRPr="00282AB5">
        <w:rPr>
          <w:sz w:val="23"/>
          <w:szCs w:val="23"/>
        </w:rPr>
        <w:t>Sudriamunawar, Haryono</w:t>
      </w:r>
      <w:proofErr w:type="gramStart"/>
      <w:r w:rsidRPr="00282AB5">
        <w:rPr>
          <w:sz w:val="23"/>
          <w:szCs w:val="23"/>
        </w:rPr>
        <w:t>,</w:t>
      </w:r>
      <w:r w:rsidRPr="00282AB5">
        <w:rPr>
          <w:i/>
          <w:sz w:val="23"/>
          <w:szCs w:val="23"/>
        </w:rPr>
        <w:t>PengantarStudiAdministrasi</w:t>
      </w:r>
      <w:proofErr w:type="gramEnd"/>
      <w:r w:rsidRPr="00282AB5">
        <w:rPr>
          <w:i/>
          <w:sz w:val="23"/>
          <w:szCs w:val="23"/>
        </w:rPr>
        <w:t xml:space="preserve"> Pembangunan</w:t>
      </w:r>
      <w:r w:rsidRPr="00282AB5">
        <w:rPr>
          <w:sz w:val="23"/>
          <w:szCs w:val="23"/>
        </w:rPr>
        <w:t>,MandarMaju, Bandung, 2002</w:t>
      </w:r>
    </w:p>
    <w:p w:rsidR="000D49BF" w:rsidRPr="00282AB5" w:rsidRDefault="000D49BF" w:rsidP="000D4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851"/>
        <w:jc w:val="both"/>
        <w:rPr>
          <w:sz w:val="23"/>
          <w:szCs w:val="23"/>
        </w:rPr>
      </w:pPr>
      <w:r w:rsidRPr="00282AB5">
        <w:rPr>
          <w:sz w:val="23"/>
          <w:szCs w:val="23"/>
        </w:rPr>
        <w:t>Wibowo.Samodra.2001</w:t>
      </w:r>
      <w:r w:rsidRPr="00282AB5">
        <w:rPr>
          <w:i/>
          <w:sz w:val="23"/>
          <w:szCs w:val="23"/>
        </w:rPr>
        <w:t>. Negeri-Negeri Nusantara dariModernisasihinggaReformasiAdministrasi)</w:t>
      </w:r>
      <w:r w:rsidRPr="00282AB5">
        <w:rPr>
          <w:sz w:val="23"/>
          <w:szCs w:val="23"/>
        </w:rPr>
        <w:t>.</w:t>
      </w:r>
      <w:proofErr w:type="gramStart"/>
      <w:r w:rsidRPr="00282AB5">
        <w:rPr>
          <w:sz w:val="23"/>
          <w:szCs w:val="23"/>
        </w:rPr>
        <w:t>Yogyakarta :GadjahMada</w:t>
      </w:r>
      <w:proofErr w:type="gramEnd"/>
      <w:r w:rsidRPr="00282AB5">
        <w:rPr>
          <w:sz w:val="23"/>
          <w:szCs w:val="23"/>
        </w:rPr>
        <w:t xml:space="preserve"> University Press </w:t>
      </w:r>
    </w:p>
    <w:p w:rsidR="000D49BF" w:rsidRPr="00282AB5" w:rsidRDefault="000D49BF" w:rsidP="000D49BF">
      <w:pPr>
        <w:pStyle w:val="HTMLPreformatted"/>
        <w:tabs>
          <w:tab w:val="clear" w:pos="916"/>
          <w:tab w:val="clear" w:pos="8244"/>
        </w:tabs>
        <w:ind w:left="851" w:hanging="851"/>
        <w:rPr>
          <w:rFonts w:ascii="Times New Roman" w:hAnsi="Times New Roman" w:cs="Times New Roman"/>
          <w:sz w:val="23"/>
          <w:szCs w:val="23"/>
        </w:rPr>
      </w:pPr>
      <w:r w:rsidRPr="00282AB5">
        <w:rPr>
          <w:rFonts w:ascii="Times New Roman" w:hAnsi="Times New Roman" w:cs="Times New Roman"/>
          <w:sz w:val="23"/>
          <w:szCs w:val="23"/>
        </w:rPr>
        <w:t xml:space="preserve">Widjaja, A.W. 1995. </w:t>
      </w:r>
      <w:proofErr w:type="gramStart"/>
      <w:r w:rsidRPr="00282AB5">
        <w:rPr>
          <w:rFonts w:ascii="Times New Roman" w:hAnsi="Times New Roman" w:cs="Times New Roman"/>
          <w:i/>
          <w:sz w:val="23"/>
          <w:szCs w:val="23"/>
        </w:rPr>
        <w:t>AdministrasiKepegawaianSuatuPengantar</w:t>
      </w:r>
      <w:r w:rsidRPr="00282AB5">
        <w:rPr>
          <w:rFonts w:ascii="Times New Roman" w:hAnsi="Times New Roman" w:cs="Times New Roman"/>
          <w:sz w:val="23"/>
          <w:szCs w:val="23"/>
        </w:rPr>
        <w:t>.</w:t>
      </w:r>
      <w:proofErr w:type="gramEnd"/>
      <w:r w:rsidRPr="00282AB5">
        <w:rPr>
          <w:rFonts w:ascii="Times New Roman" w:hAnsi="Times New Roman" w:cs="Times New Roman"/>
          <w:sz w:val="23"/>
          <w:szCs w:val="23"/>
        </w:rPr>
        <w:t xml:space="preserve"> </w:t>
      </w:r>
      <w:proofErr w:type="gramStart"/>
      <w:r w:rsidRPr="00282AB5">
        <w:rPr>
          <w:rFonts w:ascii="Times New Roman" w:hAnsi="Times New Roman" w:cs="Times New Roman"/>
          <w:sz w:val="23"/>
          <w:szCs w:val="23"/>
        </w:rPr>
        <w:t>Jakarta :</w:t>
      </w:r>
      <w:proofErr w:type="gramEnd"/>
      <w:r w:rsidRPr="00282AB5">
        <w:rPr>
          <w:rFonts w:ascii="Times New Roman" w:hAnsi="Times New Roman" w:cs="Times New Roman"/>
          <w:sz w:val="23"/>
          <w:szCs w:val="23"/>
        </w:rPr>
        <w:t xml:space="preserve"> Raja Grafindo. </w:t>
      </w:r>
    </w:p>
    <w:p w:rsidR="000D49BF" w:rsidRPr="00282AB5" w:rsidRDefault="000D49BF" w:rsidP="000D49BF">
      <w:pPr>
        <w:ind w:left="1134" w:hanging="1134"/>
        <w:jc w:val="both"/>
        <w:rPr>
          <w:sz w:val="23"/>
          <w:szCs w:val="23"/>
          <w:lang w:val="id-ID"/>
        </w:rPr>
      </w:pPr>
      <w:r w:rsidRPr="00282AB5">
        <w:rPr>
          <w:bCs/>
          <w:sz w:val="23"/>
          <w:szCs w:val="23"/>
          <w:lang w:val="id-ID"/>
        </w:rPr>
        <w:t xml:space="preserve">Wrihatnolo dan Riant Nugroho Dwidjowijoto, 2007 </w:t>
      </w:r>
      <w:hyperlink r:id="rId8" w:history="1">
        <w:r w:rsidRPr="00282AB5">
          <w:rPr>
            <w:rStyle w:val="Hyperlink"/>
            <w:i/>
            <w:color w:val="auto"/>
            <w:sz w:val="23"/>
            <w:szCs w:val="23"/>
            <w:u w:val="none"/>
          </w:rPr>
          <w:t>ManajemenPemberdayaan</w:t>
        </w:r>
        <w:r w:rsidRPr="00282AB5">
          <w:rPr>
            <w:rStyle w:val="Hyperlink"/>
            <w:color w:val="auto"/>
            <w:sz w:val="23"/>
            <w:szCs w:val="23"/>
            <w:u w:val="none"/>
          </w:rPr>
          <w:t xml:space="preserve"> : SebuahPengantardanPanduanUntukPemberdayaanMasyarakat</w:t>
        </w:r>
      </w:hyperlink>
      <w:r w:rsidRPr="00282AB5">
        <w:rPr>
          <w:sz w:val="23"/>
          <w:szCs w:val="23"/>
        </w:rPr>
        <w:t>,</w:t>
      </w:r>
      <w:r w:rsidRPr="00282AB5">
        <w:rPr>
          <w:rStyle w:val="m3300phyzh05"/>
          <w:sz w:val="23"/>
          <w:szCs w:val="23"/>
        </w:rPr>
        <w:t>Jakarta</w:t>
      </w:r>
      <w:r w:rsidRPr="00282AB5">
        <w:rPr>
          <w:sz w:val="23"/>
          <w:szCs w:val="23"/>
        </w:rPr>
        <w:t>: PT. Elex</w:t>
      </w:r>
      <w:r w:rsidRPr="00282AB5">
        <w:rPr>
          <w:rStyle w:val="m3300phyzh05"/>
          <w:sz w:val="23"/>
          <w:szCs w:val="23"/>
        </w:rPr>
        <w:t>Media</w:t>
      </w:r>
      <w:r w:rsidRPr="00282AB5">
        <w:rPr>
          <w:sz w:val="23"/>
          <w:szCs w:val="23"/>
        </w:rPr>
        <w:t>Komputindo</w:t>
      </w:r>
    </w:p>
    <w:p w:rsidR="000D49BF" w:rsidRPr="00282AB5" w:rsidRDefault="000D49BF" w:rsidP="000D49BF">
      <w:pPr>
        <w:pStyle w:val="ListParagraph"/>
        <w:spacing w:after="0" w:line="240" w:lineRule="auto"/>
        <w:ind w:left="0"/>
        <w:jc w:val="both"/>
        <w:rPr>
          <w:rFonts w:ascii="Times New Roman" w:hAnsi="Times New Roman"/>
          <w:b/>
          <w:sz w:val="23"/>
          <w:szCs w:val="23"/>
          <w:lang w:val="en-US"/>
        </w:rPr>
      </w:pPr>
    </w:p>
    <w:p w:rsidR="000D49BF" w:rsidRPr="00282AB5" w:rsidRDefault="000D49BF" w:rsidP="000D49BF">
      <w:pPr>
        <w:pStyle w:val="ListParagraph"/>
        <w:tabs>
          <w:tab w:val="left" w:pos="0"/>
          <w:tab w:val="left" w:pos="284"/>
          <w:tab w:val="left" w:pos="567"/>
        </w:tabs>
        <w:spacing w:line="240" w:lineRule="auto"/>
        <w:ind w:left="0" w:firstLine="567"/>
        <w:jc w:val="both"/>
        <w:rPr>
          <w:rFonts w:ascii="Times New Roman" w:hAnsi="Times New Roman"/>
          <w:bCs/>
          <w:sz w:val="23"/>
          <w:szCs w:val="23"/>
          <w:lang w:val="en-US"/>
        </w:rPr>
      </w:pPr>
    </w:p>
    <w:p w:rsidR="002F05E9" w:rsidRPr="00282AB5" w:rsidRDefault="002F05E9" w:rsidP="007C5D3F">
      <w:pPr>
        <w:pStyle w:val="FootnoteText"/>
        <w:jc w:val="both"/>
        <w:rPr>
          <w:sz w:val="23"/>
          <w:szCs w:val="23"/>
        </w:rPr>
      </w:pPr>
    </w:p>
    <w:p w:rsidR="00E92438" w:rsidRPr="00282AB5" w:rsidRDefault="00E92438" w:rsidP="007C5D3F">
      <w:pPr>
        <w:pStyle w:val="FootnoteText"/>
        <w:jc w:val="both"/>
        <w:rPr>
          <w:b/>
          <w:bCs/>
          <w:sz w:val="23"/>
          <w:szCs w:val="23"/>
        </w:rPr>
      </w:pPr>
    </w:p>
    <w:p w:rsidR="002F05E9" w:rsidRPr="00282AB5" w:rsidRDefault="002F05E9" w:rsidP="007C5D3F">
      <w:pPr>
        <w:pStyle w:val="FootnoteText"/>
        <w:jc w:val="both"/>
        <w:rPr>
          <w:b/>
          <w:bCs/>
          <w:sz w:val="23"/>
          <w:szCs w:val="23"/>
        </w:rPr>
      </w:pPr>
    </w:p>
    <w:p w:rsidR="002F05E9" w:rsidRPr="00282AB5" w:rsidRDefault="002F05E9" w:rsidP="007C5D3F">
      <w:pPr>
        <w:pStyle w:val="FootnoteText"/>
        <w:jc w:val="both"/>
        <w:rPr>
          <w:b/>
          <w:bCs/>
          <w:sz w:val="23"/>
          <w:szCs w:val="23"/>
        </w:rPr>
      </w:pPr>
    </w:p>
    <w:p w:rsidR="002F05E9" w:rsidRPr="00282AB5" w:rsidRDefault="002F05E9" w:rsidP="007C5D3F">
      <w:pPr>
        <w:pStyle w:val="FootnoteText"/>
        <w:jc w:val="both"/>
        <w:rPr>
          <w:b/>
          <w:bCs/>
          <w:sz w:val="23"/>
          <w:szCs w:val="23"/>
        </w:rPr>
      </w:pPr>
    </w:p>
    <w:p w:rsidR="002F05E9" w:rsidRPr="00282AB5" w:rsidRDefault="002F05E9" w:rsidP="007C5D3F">
      <w:pPr>
        <w:pStyle w:val="FootnoteText"/>
        <w:jc w:val="both"/>
        <w:rPr>
          <w:b/>
          <w:bCs/>
          <w:sz w:val="23"/>
          <w:szCs w:val="23"/>
        </w:rPr>
      </w:pPr>
    </w:p>
    <w:p w:rsidR="002F05E9" w:rsidRPr="00282AB5" w:rsidRDefault="002F05E9" w:rsidP="007C5D3F">
      <w:pPr>
        <w:pStyle w:val="FootnoteText"/>
        <w:jc w:val="both"/>
        <w:rPr>
          <w:b/>
          <w:bCs/>
          <w:sz w:val="23"/>
          <w:szCs w:val="23"/>
        </w:rPr>
      </w:pPr>
    </w:p>
    <w:sectPr w:rsidR="002F05E9" w:rsidRPr="00282AB5" w:rsidSect="001633A7">
      <w:headerReference w:type="even" r:id="rId9"/>
      <w:headerReference w:type="default" r:id="rId10"/>
      <w:footerReference w:type="even" r:id="rId11"/>
      <w:footerReference w:type="default" r:id="rId12"/>
      <w:pgSz w:w="10206" w:h="14175" w:code="34"/>
      <w:pgMar w:top="629" w:right="1287" w:bottom="629" w:left="1332" w:header="851" w:footer="794" w:gutter="0"/>
      <w:pgNumType w:start="267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359" w:rsidRDefault="00912359">
      <w:r>
        <w:separator/>
      </w:r>
    </w:p>
  </w:endnote>
  <w:endnote w:type="continuationSeparator" w:id="1">
    <w:p w:rsidR="00912359" w:rsidRDefault="009123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359" w:rsidRDefault="00912359" w:rsidP="00105064">
    <w:pPr>
      <w:pStyle w:val="Footer"/>
      <w:pBdr>
        <w:bottom w:val="single" w:sz="6" w:space="1" w:color="auto"/>
      </w:pBdr>
      <w:rPr>
        <w:rFonts w:ascii="Trebuchet MS" w:hAnsi="Trebuchet MS" w:cs="Arial"/>
        <w:i/>
        <w:iCs/>
        <w:sz w:val="20"/>
      </w:rPr>
    </w:pPr>
  </w:p>
  <w:p w:rsidR="00912359" w:rsidRDefault="00E467DE" w:rsidP="00105064">
    <w:pPr>
      <w:pStyle w:val="Footer"/>
      <w:rPr>
        <w:rFonts w:ascii="Arial" w:hAnsi="Arial" w:cs="Arial"/>
        <w:sz w:val="20"/>
      </w:rPr>
    </w:pPr>
    <w:r>
      <w:rPr>
        <w:rStyle w:val="PageNumber"/>
        <w:rFonts w:ascii="Arial" w:hAnsi="Arial" w:cs="Arial"/>
        <w:sz w:val="20"/>
      </w:rPr>
      <w:fldChar w:fldCharType="begin"/>
    </w:r>
    <w:r w:rsidR="00912359">
      <w:rPr>
        <w:rStyle w:val="PageNumber"/>
        <w:rFonts w:ascii="Arial" w:hAnsi="Arial" w:cs="Arial"/>
        <w:sz w:val="20"/>
      </w:rPr>
      <w:instrText xml:space="preserve"> PAGE </w:instrText>
    </w:r>
    <w:r>
      <w:rPr>
        <w:rStyle w:val="PageNumber"/>
        <w:rFonts w:ascii="Arial" w:hAnsi="Arial" w:cs="Arial"/>
        <w:sz w:val="20"/>
      </w:rPr>
      <w:fldChar w:fldCharType="separate"/>
    </w:r>
    <w:r w:rsidR="00761B9E">
      <w:rPr>
        <w:rStyle w:val="PageNumber"/>
        <w:rFonts w:ascii="Arial" w:hAnsi="Arial" w:cs="Arial"/>
        <w:noProof/>
        <w:sz w:val="20"/>
      </w:rPr>
      <w:t>2672</w:t>
    </w:r>
    <w:r>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359" w:rsidRDefault="00912359" w:rsidP="00077E45">
    <w:pPr>
      <w:pStyle w:val="Footer"/>
      <w:pBdr>
        <w:bottom w:val="single" w:sz="6" w:space="1" w:color="auto"/>
      </w:pBdr>
      <w:rPr>
        <w:rFonts w:ascii="Trebuchet MS" w:hAnsi="Trebuchet MS" w:cs="Arial"/>
        <w:i/>
        <w:iCs/>
        <w:sz w:val="20"/>
      </w:rPr>
    </w:pPr>
  </w:p>
  <w:p w:rsidR="00912359" w:rsidRDefault="00E467DE" w:rsidP="00077E45">
    <w:pPr>
      <w:pStyle w:val="Footer"/>
      <w:jc w:val="right"/>
      <w:rPr>
        <w:rFonts w:ascii="Arial" w:hAnsi="Arial" w:cs="Arial"/>
        <w:i/>
        <w:iCs/>
        <w:sz w:val="20"/>
      </w:rPr>
    </w:pPr>
    <w:r>
      <w:rPr>
        <w:rStyle w:val="PageNumber"/>
        <w:rFonts w:ascii="Arial" w:hAnsi="Arial" w:cs="Arial"/>
        <w:sz w:val="20"/>
      </w:rPr>
      <w:fldChar w:fldCharType="begin"/>
    </w:r>
    <w:r w:rsidR="00912359">
      <w:rPr>
        <w:rStyle w:val="PageNumber"/>
        <w:rFonts w:ascii="Arial" w:hAnsi="Arial" w:cs="Arial"/>
        <w:sz w:val="20"/>
      </w:rPr>
      <w:instrText xml:space="preserve"> PAGE </w:instrText>
    </w:r>
    <w:r>
      <w:rPr>
        <w:rStyle w:val="PageNumber"/>
        <w:rFonts w:ascii="Arial" w:hAnsi="Arial" w:cs="Arial"/>
        <w:sz w:val="20"/>
      </w:rPr>
      <w:fldChar w:fldCharType="separate"/>
    </w:r>
    <w:r w:rsidR="00761B9E">
      <w:rPr>
        <w:rStyle w:val="PageNumber"/>
        <w:rFonts w:ascii="Arial" w:hAnsi="Arial" w:cs="Arial"/>
        <w:noProof/>
        <w:sz w:val="20"/>
      </w:rPr>
      <w:t>2673</w:t>
    </w:r>
    <w:r>
      <w:rPr>
        <w:rStyle w:val="PageNumber"/>
        <w:rFonts w:ascii="Arial" w:hAnsi="Arial" w:cs="Arial"/>
        <w:sz w:val="20"/>
      </w:rPr>
      <w:fldChar w:fldCharType="end"/>
    </w:r>
  </w:p>
  <w:p w:rsidR="00912359" w:rsidRDefault="00912359">
    <w:pPr>
      <w:pStyle w:val="Footer"/>
      <w:jc w:val="right"/>
      <w:rPr>
        <w:rFonts w:ascii="Arial" w:hAnsi="Arial" w:cs="Arial"/>
        <w:i/>
        <w:iCs/>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359" w:rsidRDefault="00912359">
      <w:r>
        <w:separator/>
      </w:r>
    </w:p>
  </w:footnote>
  <w:footnote w:type="continuationSeparator" w:id="1">
    <w:p w:rsidR="00912359" w:rsidRDefault="00912359">
      <w:r>
        <w:continuationSeparator/>
      </w:r>
    </w:p>
  </w:footnote>
  <w:footnote w:id="2">
    <w:p w:rsidR="00912359" w:rsidRPr="00583418" w:rsidRDefault="00912359">
      <w:pPr>
        <w:pStyle w:val="FootnoteText"/>
        <w:rPr>
          <w:lang w:val="en-US"/>
        </w:rPr>
      </w:pPr>
      <w:r>
        <w:rPr>
          <w:rStyle w:val="FootnoteReference"/>
        </w:rPr>
        <w:footnoteRef/>
      </w:r>
      <w:proofErr w:type="gramStart"/>
      <w:r>
        <w:rPr>
          <w:lang w:val="en-US"/>
        </w:rPr>
        <w:t xml:space="preserve">Mahasiswa Program Magister IlmuAdministrasi Negara </w:t>
      </w:r>
      <w:r w:rsidR="001633A7">
        <w:rPr>
          <w:lang w:val="id-ID"/>
        </w:rPr>
        <w:t>Fakultas Ilmu Sosial dan Ilmu Politik Univer</w:t>
      </w:r>
      <w:r>
        <w:rPr>
          <w:lang w:val="en-US"/>
        </w:rPr>
        <w:t>sitas</w:t>
      </w:r>
      <w:r w:rsidR="001633A7">
        <w:rPr>
          <w:lang w:val="id-ID"/>
        </w:rPr>
        <w:t xml:space="preserve"> </w:t>
      </w:r>
      <w:r>
        <w:rPr>
          <w:lang w:val="en-US"/>
        </w:rPr>
        <w:t>Mulawarman.</w:t>
      </w:r>
      <w:proofErr w:type="gramEnd"/>
    </w:p>
  </w:footnote>
  <w:footnote w:id="3">
    <w:p w:rsidR="00912359" w:rsidRPr="001633A7" w:rsidRDefault="00912359">
      <w:pPr>
        <w:pStyle w:val="FootnoteText"/>
        <w:rPr>
          <w:lang w:val="id-ID"/>
        </w:rPr>
      </w:pPr>
      <w:r>
        <w:rPr>
          <w:rStyle w:val="FootnoteReference"/>
        </w:rPr>
        <w:footnoteRef/>
      </w:r>
      <w:proofErr w:type="gramStart"/>
      <w:r w:rsidR="001633A7">
        <w:rPr>
          <w:lang w:val="en-US"/>
        </w:rPr>
        <w:t xml:space="preserve">Dosen Program Magister IlmuAdministrasi Negara </w:t>
      </w:r>
      <w:r w:rsidR="001633A7">
        <w:rPr>
          <w:lang w:val="id-ID"/>
        </w:rPr>
        <w:t>Fakultas Ilmu Sosial dan Ilmu Politik Univer</w:t>
      </w:r>
      <w:r w:rsidR="001633A7">
        <w:rPr>
          <w:lang w:val="en-US"/>
        </w:rPr>
        <w:t>sitas</w:t>
      </w:r>
      <w:r w:rsidR="001633A7">
        <w:rPr>
          <w:lang w:val="id-ID"/>
        </w:rPr>
        <w:t xml:space="preserve"> </w:t>
      </w:r>
      <w:r w:rsidR="001633A7">
        <w:rPr>
          <w:lang w:val="en-US"/>
        </w:rPr>
        <w:t>Mulawarman.</w:t>
      </w:r>
      <w:proofErr w:type="gramEnd"/>
    </w:p>
  </w:footnote>
  <w:footnote w:id="4">
    <w:p w:rsidR="001633A7" w:rsidRPr="00583418" w:rsidRDefault="00912359" w:rsidP="001633A7">
      <w:pPr>
        <w:pStyle w:val="FootnoteText"/>
        <w:rPr>
          <w:lang w:val="en-US"/>
        </w:rPr>
      </w:pPr>
      <w:r>
        <w:rPr>
          <w:rStyle w:val="FootnoteReference"/>
        </w:rPr>
        <w:footnoteRef/>
      </w:r>
      <w:proofErr w:type="gramStart"/>
      <w:r>
        <w:rPr>
          <w:lang w:val="en-US"/>
        </w:rPr>
        <w:t xml:space="preserve">Dosen </w:t>
      </w:r>
      <w:r w:rsidR="001633A7">
        <w:rPr>
          <w:lang w:val="en-US"/>
        </w:rPr>
        <w:t xml:space="preserve">Program Magister IlmuAdministrasi Negara </w:t>
      </w:r>
      <w:r w:rsidR="001633A7">
        <w:rPr>
          <w:lang w:val="id-ID"/>
        </w:rPr>
        <w:t>Fakultas Ilmu Sosial dan Ilmu Politik Univer</w:t>
      </w:r>
      <w:r w:rsidR="001633A7">
        <w:rPr>
          <w:lang w:val="en-US"/>
        </w:rPr>
        <w:t>sitas</w:t>
      </w:r>
      <w:r w:rsidR="001633A7">
        <w:rPr>
          <w:lang w:val="id-ID"/>
        </w:rPr>
        <w:t xml:space="preserve"> </w:t>
      </w:r>
      <w:r w:rsidR="001633A7">
        <w:rPr>
          <w:lang w:val="en-US"/>
        </w:rPr>
        <w:t>Mulawarman.</w:t>
      </w:r>
      <w:proofErr w:type="gramEnd"/>
    </w:p>
    <w:p w:rsidR="00912359" w:rsidRPr="00583418" w:rsidRDefault="00912359">
      <w:pPr>
        <w:pStyle w:val="Footnote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359" w:rsidRPr="001633A7" w:rsidRDefault="00912359" w:rsidP="000D49BF">
    <w:pPr>
      <w:pStyle w:val="Header"/>
      <w:pBdr>
        <w:bottom w:val="single" w:sz="6" w:space="1" w:color="auto"/>
      </w:pBdr>
      <w:ind w:right="13"/>
      <w:rPr>
        <w:rFonts w:ascii="Arial" w:hAnsi="Arial" w:cs="Arial"/>
        <w:sz w:val="20"/>
        <w:lang w:val="id-ID"/>
      </w:rPr>
    </w:pPr>
    <w:proofErr w:type="gramStart"/>
    <w:r>
      <w:rPr>
        <w:rFonts w:ascii="Arial" w:hAnsi="Arial" w:cs="Arial"/>
        <w:sz w:val="20"/>
      </w:rPr>
      <w:t>eJournal</w:t>
    </w:r>
    <w:proofErr w:type="gramEnd"/>
    <w:r>
      <w:rPr>
        <w:rFonts w:ascii="Arial" w:hAnsi="Arial" w:cs="Arial"/>
        <w:sz w:val="20"/>
      </w:rPr>
      <w:t xml:space="preserve"> Administrative Reform, Volume </w:t>
    </w:r>
    <w:r w:rsidR="001633A7">
      <w:rPr>
        <w:rFonts w:ascii="Arial" w:hAnsi="Arial" w:cs="Arial"/>
        <w:sz w:val="20"/>
        <w:lang w:val="id-ID"/>
      </w:rPr>
      <w:t>2</w:t>
    </w:r>
    <w:r>
      <w:rPr>
        <w:rFonts w:ascii="Arial" w:hAnsi="Arial" w:cs="Arial"/>
        <w:sz w:val="20"/>
      </w:rPr>
      <w:t xml:space="preserve">, Nomor </w:t>
    </w:r>
    <w:r w:rsidR="001633A7">
      <w:rPr>
        <w:rFonts w:ascii="Arial" w:hAnsi="Arial" w:cs="Arial"/>
        <w:sz w:val="20"/>
        <w:lang w:val="id-ID"/>
      </w:rPr>
      <w:t>4</w:t>
    </w:r>
    <w:r>
      <w:rPr>
        <w:rFonts w:ascii="Arial" w:hAnsi="Arial" w:cs="Arial"/>
        <w:sz w:val="20"/>
      </w:rPr>
      <w:t xml:space="preserve">, 2014: </w:t>
    </w:r>
    <w:r w:rsidR="001633A7">
      <w:rPr>
        <w:rFonts w:ascii="Arial" w:hAnsi="Arial" w:cs="Arial"/>
        <w:sz w:val="20"/>
        <w:lang w:val="id-ID"/>
      </w:rPr>
      <w:t>2671</w:t>
    </w:r>
    <w:r w:rsidR="001633A7">
      <w:rPr>
        <w:rFonts w:ascii="Arial" w:hAnsi="Arial" w:cs="Arial"/>
        <w:sz w:val="20"/>
      </w:rPr>
      <w:t>-</w:t>
    </w:r>
    <w:r w:rsidR="001633A7">
      <w:rPr>
        <w:rFonts w:ascii="Arial" w:hAnsi="Arial" w:cs="Arial"/>
        <w:sz w:val="20"/>
        <w:lang w:val="id-ID"/>
      </w:rPr>
      <w:t>2682</w:t>
    </w:r>
  </w:p>
  <w:p w:rsidR="00912359" w:rsidRPr="00FB0653" w:rsidRDefault="00912359">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359" w:rsidRPr="000C0CE8" w:rsidRDefault="00912359" w:rsidP="00AB3129">
    <w:pPr>
      <w:pStyle w:val="Header"/>
      <w:pBdr>
        <w:bottom w:val="single" w:sz="6" w:space="1" w:color="auto"/>
      </w:pBdr>
      <w:ind w:right="13"/>
      <w:jc w:val="right"/>
      <w:rPr>
        <w:rFonts w:ascii="Arial" w:hAnsi="Arial" w:cs="Arial"/>
        <w:sz w:val="20"/>
        <w:lang w:val="sv-SE"/>
      </w:rPr>
    </w:pPr>
    <w:r>
      <w:rPr>
        <w:rFonts w:ascii="Arial" w:hAnsi="Arial" w:cs="Arial"/>
        <w:sz w:val="20"/>
        <w:lang w:val="sv-SE"/>
      </w:rPr>
      <w:t xml:space="preserve">Peran Bapemas dan Pemdes dalam mewujudkan desa mandiri </w:t>
    </w:r>
    <w:r w:rsidRPr="00BE0747">
      <w:rPr>
        <w:rFonts w:ascii="Arial" w:hAnsi="Arial" w:cs="Arial"/>
        <w:sz w:val="20"/>
        <w:lang w:val="sv-SE"/>
      </w:rPr>
      <w:t>(</w:t>
    </w:r>
    <w:r>
      <w:rPr>
        <w:rFonts w:ascii="Arial" w:hAnsi="Arial" w:cs="Arial"/>
        <w:sz w:val="20"/>
        <w:lang w:val="sv-SE"/>
      </w:rPr>
      <w:t>M.Firmansyah)</w:t>
    </w:r>
  </w:p>
  <w:p w:rsidR="00912359" w:rsidRPr="000C0CE8" w:rsidRDefault="00912359">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062F"/>
    <w:multiLevelType w:val="hybridMultilevel"/>
    <w:tmpl w:val="19C4F280"/>
    <w:lvl w:ilvl="0" w:tplc="FFE8FBC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1F640771"/>
    <w:multiLevelType w:val="hybridMultilevel"/>
    <w:tmpl w:val="6F544778"/>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2B796DF6"/>
    <w:multiLevelType w:val="multilevel"/>
    <w:tmpl w:val="5502A8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301B3F67"/>
    <w:multiLevelType w:val="hybridMultilevel"/>
    <w:tmpl w:val="6F544778"/>
    <w:lvl w:ilvl="0" w:tplc="0421000F">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381B1F50"/>
    <w:multiLevelType w:val="hybridMultilevel"/>
    <w:tmpl w:val="8BAA91AA"/>
    <w:lvl w:ilvl="0" w:tplc="04090015">
      <w:start w:val="1"/>
      <w:numFmt w:val="upperLetter"/>
      <w:lvlText w:val="%1."/>
      <w:lvlJc w:val="left"/>
      <w:pPr>
        <w:tabs>
          <w:tab w:val="num" w:pos="360"/>
        </w:tabs>
        <w:ind w:left="360" w:hanging="360"/>
      </w:pPr>
      <w:rPr>
        <w:rFonts w:cs="Times New Roman" w:hint="default"/>
      </w:rPr>
    </w:lvl>
    <w:lvl w:ilvl="1" w:tplc="68063ABA">
      <w:start w:val="1"/>
      <w:numFmt w:val="decimal"/>
      <w:lvlText w:val="%2."/>
      <w:lvlJc w:val="left"/>
      <w:pPr>
        <w:tabs>
          <w:tab w:val="num" w:pos="360"/>
        </w:tabs>
        <w:ind w:left="36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B96023D0">
      <w:start w:val="1"/>
      <w:numFmt w:val="lowerLetter"/>
      <w:lvlText w:val="%5."/>
      <w:lvlJc w:val="left"/>
      <w:pPr>
        <w:ind w:left="360" w:hanging="360"/>
      </w:pPr>
      <w:rPr>
        <w:rFonts w:cs="Times New Roman" w:hint="default"/>
        <w:color w:val="auto"/>
      </w:rPr>
    </w:lvl>
    <w:lvl w:ilvl="5" w:tplc="0409001B">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38223E9E"/>
    <w:multiLevelType w:val="hybridMultilevel"/>
    <w:tmpl w:val="8BAA91AA"/>
    <w:lvl w:ilvl="0" w:tplc="04090015">
      <w:start w:val="1"/>
      <w:numFmt w:val="upperLetter"/>
      <w:lvlText w:val="%1."/>
      <w:lvlJc w:val="left"/>
      <w:pPr>
        <w:tabs>
          <w:tab w:val="num" w:pos="360"/>
        </w:tabs>
        <w:ind w:left="360" w:hanging="360"/>
      </w:pPr>
      <w:rPr>
        <w:rFonts w:cs="Times New Roman" w:hint="default"/>
      </w:rPr>
    </w:lvl>
    <w:lvl w:ilvl="1" w:tplc="68063ABA">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B96023D0">
      <w:start w:val="1"/>
      <w:numFmt w:val="lowerLetter"/>
      <w:lvlText w:val="%5."/>
      <w:lvlJc w:val="left"/>
      <w:pPr>
        <w:ind w:left="360" w:hanging="360"/>
      </w:pPr>
      <w:rPr>
        <w:rFonts w:cs="Times New Roman" w:hint="default"/>
        <w:color w:val="auto"/>
      </w:rPr>
    </w:lvl>
    <w:lvl w:ilvl="5" w:tplc="0409001B">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3B377D91"/>
    <w:multiLevelType w:val="multilevel"/>
    <w:tmpl w:val="3CB2DEA4"/>
    <w:lvl w:ilvl="0">
      <w:start w:val="1"/>
      <w:numFmt w:val="decimal"/>
      <w:lvlText w:val="%1."/>
      <w:lvlJc w:val="left"/>
      <w:pPr>
        <w:ind w:left="360" w:hanging="360"/>
      </w:pPr>
      <w:rPr>
        <w:rFonts w:hint="default"/>
      </w:rPr>
    </w:lvl>
    <w:lvl w:ilvl="1">
      <w:start w:val="2"/>
      <w:numFmt w:val="decimal"/>
      <w:isLgl/>
      <w:lvlText w:val="%1.%2"/>
      <w:lvlJc w:val="left"/>
      <w:pPr>
        <w:ind w:left="480" w:hanging="480"/>
      </w:pPr>
      <w:rPr>
        <w:rFonts w:cs="Times New Roman" w:hint="default"/>
      </w:rPr>
    </w:lvl>
    <w:lvl w:ilvl="2">
      <w:start w:val="3"/>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nsid w:val="44BD4251"/>
    <w:multiLevelType w:val="hybridMultilevel"/>
    <w:tmpl w:val="B70009A4"/>
    <w:lvl w:ilvl="0" w:tplc="04090019">
      <w:start w:val="1"/>
      <w:numFmt w:val="lowerLetter"/>
      <w:lvlText w:val="%1."/>
      <w:lvlJc w:val="left"/>
      <w:pPr>
        <w:ind w:left="720" w:hanging="360"/>
      </w:pPr>
    </w:lvl>
    <w:lvl w:ilvl="1" w:tplc="04210019">
      <w:start w:val="1"/>
      <w:numFmt w:val="lowerLetter"/>
      <w:lvlText w:val="%2."/>
      <w:lvlJc w:val="left"/>
      <w:pPr>
        <w:ind w:left="644"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53B34A51"/>
    <w:multiLevelType w:val="hybridMultilevel"/>
    <w:tmpl w:val="6F22C690"/>
    <w:lvl w:ilvl="0" w:tplc="2D403864">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585147F"/>
    <w:multiLevelType w:val="hybridMultilevel"/>
    <w:tmpl w:val="1D3C0808"/>
    <w:lvl w:ilvl="0" w:tplc="0409000F">
      <w:start w:val="1"/>
      <w:numFmt w:val="decimal"/>
      <w:lvlText w:val="%1."/>
      <w:lvlJc w:val="left"/>
      <w:pPr>
        <w:ind w:left="360" w:hanging="360"/>
      </w:pPr>
      <w:rPr>
        <w:rFonts w:hint="default"/>
      </w:rPr>
    </w:lvl>
    <w:lvl w:ilvl="1" w:tplc="BF70D128">
      <w:start w:val="1"/>
      <w:numFmt w:val="bullet"/>
      <w:lvlText w:val="-"/>
      <w:lvlJc w:val="left"/>
      <w:pPr>
        <w:ind w:left="1080" w:hanging="360"/>
      </w:pPr>
      <w:rPr>
        <w:rFonts w:ascii="Times New Roman" w:eastAsia="Times New Roman" w:hAnsi="Times New Roman" w:hint="default"/>
      </w:rPr>
    </w:lvl>
    <w:lvl w:ilvl="2" w:tplc="0409001B">
      <w:start w:val="1"/>
      <w:numFmt w:val="lowerRoman"/>
      <w:lvlText w:val="%3."/>
      <w:lvlJc w:val="right"/>
      <w:pPr>
        <w:ind w:left="1800" w:hanging="180"/>
      </w:pPr>
    </w:lvl>
    <w:lvl w:ilvl="3" w:tplc="0409000F">
      <w:start w:val="1"/>
      <w:numFmt w:val="decimal"/>
      <w:lvlText w:val="%4."/>
      <w:lvlJc w:val="left"/>
      <w:pPr>
        <w:ind w:left="36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BF70D128">
      <w:start w:val="1"/>
      <w:numFmt w:val="bullet"/>
      <w:lvlText w:val="-"/>
      <w:lvlJc w:val="left"/>
      <w:pPr>
        <w:ind w:left="4680" w:hanging="360"/>
      </w:pPr>
      <w:rPr>
        <w:rFonts w:ascii="Times New Roman" w:eastAsia="Times New Roman" w:hAnsi="Times New Roman" w:hint="default"/>
      </w:r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8904E39"/>
    <w:multiLevelType w:val="multilevel"/>
    <w:tmpl w:val="0B9A7302"/>
    <w:lvl w:ilvl="0">
      <w:start w:val="1"/>
      <w:numFmt w:val="decimal"/>
      <w:lvlText w:val="%1."/>
      <w:lvlJc w:val="left"/>
      <w:pPr>
        <w:ind w:left="360" w:hanging="360"/>
      </w:pPr>
      <w:rPr>
        <w:rFonts w:ascii="Times New Roman" w:hAnsi="Times New Roman" w:hint="default"/>
      </w:rPr>
    </w:lvl>
    <w:lvl w:ilvl="1">
      <w:start w:val="2"/>
      <w:numFmt w:val="decimal"/>
      <w:isLgl/>
      <w:lvlText w:val="%1.%2"/>
      <w:lvlJc w:val="left"/>
      <w:pPr>
        <w:ind w:left="600" w:hanging="600"/>
      </w:pPr>
      <w:rPr>
        <w:rFonts w:hint="default"/>
      </w:rPr>
    </w:lvl>
    <w:lvl w:ilvl="2">
      <w:start w:val="2"/>
      <w:numFmt w:val="decimal"/>
      <w:isLgl/>
      <w:lvlText w:val="%1.%2.%3"/>
      <w:lvlJc w:val="left"/>
      <w:pPr>
        <w:ind w:left="-993"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58DC4066"/>
    <w:multiLevelType w:val="hybridMultilevel"/>
    <w:tmpl w:val="5F14EA60"/>
    <w:lvl w:ilvl="0" w:tplc="87C28FE0">
      <w:start w:val="1"/>
      <w:numFmt w:val="decimal"/>
      <w:lvlText w:val="(%1)"/>
      <w:lvlJc w:val="left"/>
      <w:pPr>
        <w:tabs>
          <w:tab w:val="num" w:pos="360"/>
        </w:tabs>
        <w:ind w:left="360" w:hanging="360"/>
      </w:pPr>
      <w:rPr>
        <w:rFonts w:hint="default"/>
      </w:rPr>
    </w:lvl>
    <w:lvl w:ilvl="1" w:tplc="F160A43E" w:tentative="1">
      <w:start w:val="1"/>
      <w:numFmt w:val="lowerLetter"/>
      <w:lvlText w:val="%2."/>
      <w:lvlJc w:val="left"/>
      <w:pPr>
        <w:tabs>
          <w:tab w:val="num" w:pos="1080"/>
        </w:tabs>
        <w:ind w:left="1080" w:hanging="360"/>
      </w:pPr>
    </w:lvl>
    <w:lvl w:ilvl="2" w:tplc="7A86EC24" w:tentative="1">
      <w:start w:val="1"/>
      <w:numFmt w:val="lowerRoman"/>
      <w:lvlText w:val="%3."/>
      <w:lvlJc w:val="right"/>
      <w:pPr>
        <w:tabs>
          <w:tab w:val="num" w:pos="1800"/>
        </w:tabs>
        <w:ind w:left="1800" w:hanging="180"/>
      </w:pPr>
    </w:lvl>
    <w:lvl w:ilvl="3" w:tplc="C42AF888" w:tentative="1">
      <w:start w:val="1"/>
      <w:numFmt w:val="decimal"/>
      <w:lvlText w:val="%4."/>
      <w:lvlJc w:val="left"/>
      <w:pPr>
        <w:tabs>
          <w:tab w:val="num" w:pos="2520"/>
        </w:tabs>
        <w:ind w:left="2520" w:hanging="360"/>
      </w:pPr>
    </w:lvl>
    <w:lvl w:ilvl="4" w:tplc="466E7538" w:tentative="1">
      <w:start w:val="1"/>
      <w:numFmt w:val="lowerLetter"/>
      <w:lvlText w:val="%5."/>
      <w:lvlJc w:val="left"/>
      <w:pPr>
        <w:tabs>
          <w:tab w:val="num" w:pos="3240"/>
        </w:tabs>
        <w:ind w:left="3240" w:hanging="360"/>
      </w:pPr>
    </w:lvl>
    <w:lvl w:ilvl="5" w:tplc="454603AA" w:tentative="1">
      <w:start w:val="1"/>
      <w:numFmt w:val="lowerRoman"/>
      <w:lvlText w:val="%6."/>
      <w:lvlJc w:val="right"/>
      <w:pPr>
        <w:tabs>
          <w:tab w:val="num" w:pos="3960"/>
        </w:tabs>
        <w:ind w:left="3960" w:hanging="180"/>
      </w:pPr>
    </w:lvl>
    <w:lvl w:ilvl="6" w:tplc="E0D61BB4" w:tentative="1">
      <w:start w:val="1"/>
      <w:numFmt w:val="decimal"/>
      <w:lvlText w:val="%7."/>
      <w:lvlJc w:val="left"/>
      <w:pPr>
        <w:tabs>
          <w:tab w:val="num" w:pos="4680"/>
        </w:tabs>
        <w:ind w:left="4680" w:hanging="360"/>
      </w:pPr>
    </w:lvl>
    <w:lvl w:ilvl="7" w:tplc="4726DDB0" w:tentative="1">
      <w:start w:val="1"/>
      <w:numFmt w:val="lowerLetter"/>
      <w:lvlText w:val="%8."/>
      <w:lvlJc w:val="left"/>
      <w:pPr>
        <w:tabs>
          <w:tab w:val="num" w:pos="5400"/>
        </w:tabs>
        <w:ind w:left="5400" w:hanging="360"/>
      </w:pPr>
    </w:lvl>
    <w:lvl w:ilvl="8" w:tplc="36CCB01C" w:tentative="1">
      <w:start w:val="1"/>
      <w:numFmt w:val="lowerRoman"/>
      <w:lvlText w:val="%9."/>
      <w:lvlJc w:val="right"/>
      <w:pPr>
        <w:tabs>
          <w:tab w:val="num" w:pos="6120"/>
        </w:tabs>
        <w:ind w:left="6120" w:hanging="180"/>
      </w:pPr>
    </w:lvl>
  </w:abstractNum>
  <w:abstractNum w:abstractNumId="12">
    <w:nsid w:val="6D202620"/>
    <w:multiLevelType w:val="multilevel"/>
    <w:tmpl w:val="0992853E"/>
    <w:lvl w:ilvl="0">
      <w:start w:val="1"/>
      <w:numFmt w:val="decimal"/>
      <w:lvlText w:val="%1."/>
      <w:lvlJc w:val="left"/>
      <w:pPr>
        <w:ind w:left="720" w:hanging="360"/>
      </w:pPr>
      <w:rPr>
        <w:rFonts w:cs="Times New Roman" w:hint="default"/>
      </w:rPr>
    </w:lvl>
    <w:lvl w:ilvl="1">
      <w:start w:val="4"/>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1"/>
  </w:num>
  <w:num w:numId="2">
    <w:abstractNumId w:val="0"/>
  </w:num>
  <w:num w:numId="3">
    <w:abstractNumId w:val="7"/>
  </w:num>
  <w:num w:numId="4">
    <w:abstractNumId w:val="12"/>
  </w:num>
  <w:num w:numId="5">
    <w:abstractNumId w:val="5"/>
  </w:num>
  <w:num w:numId="6">
    <w:abstractNumId w:val="2"/>
  </w:num>
  <w:num w:numId="7">
    <w:abstractNumId w:val="10"/>
  </w:num>
  <w:num w:numId="8">
    <w:abstractNumId w:val="4"/>
  </w:num>
  <w:num w:numId="9">
    <w:abstractNumId w:val="6"/>
  </w:num>
  <w:num w:numId="10">
    <w:abstractNumId w:val="3"/>
  </w:num>
  <w:num w:numId="11">
    <w:abstractNumId w:val="1"/>
  </w:num>
  <w:num w:numId="12">
    <w:abstractNumId w:val="9"/>
  </w:num>
  <w:num w:numId="13">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evenAndOddHeaders/>
  <w:noPunctuationKerning/>
  <w:characterSpacingControl w:val="doNotCompress"/>
  <w:footnotePr>
    <w:footnote w:id="0"/>
    <w:footnote w:id="1"/>
  </w:footnotePr>
  <w:endnotePr>
    <w:endnote w:id="0"/>
    <w:endnote w:id="1"/>
  </w:endnotePr>
  <w:compat/>
  <w:rsids>
    <w:rsidRoot w:val="00FC4C99"/>
    <w:rsid w:val="00000E1E"/>
    <w:rsid w:val="00006140"/>
    <w:rsid w:val="0002703D"/>
    <w:rsid w:val="00034805"/>
    <w:rsid w:val="00034B7D"/>
    <w:rsid w:val="00034F94"/>
    <w:rsid w:val="00077E45"/>
    <w:rsid w:val="000851D1"/>
    <w:rsid w:val="00086C9B"/>
    <w:rsid w:val="000C0CE8"/>
    <w:rsid w:val="000D49BF"/>
    <w:rsid w:val="000F2D2E"/>
    <w:rsid w:val="00105064"/>
    <w:rsid w:val="001233D5"/>
    <w:rsid w:val="001246F8"/>
    <w:rsid w:val="00130BE7"/>
    <w:rsid w:val="001633A7"/>
    <w:rsid w:val="00171954"/>
    <w:rsid w:val="00182757"/>
    <w:rsid w:val="001A5E85"/>
    <w:rsid w:val="001B09C8"/>
    <w:rsid w:val="001B1EF2"/>
    <w:rsid w:val="001B74B2"/>
    <w:rsid w:val="001C66DD"/>
    <w:rsid w:val="001E1364"/>
    <w:rsid w:val="001E498A"/>
    <w:rsid w:val="001F29A3"/>
    <w:rsid w:val="002140CB"/>
    <w:rsid w:val="00223EF6"/>
    <w:rsid w:val="0023758A"/>
    <w:rsid w:val="00255A0B"/>
    <w:rsid w:val="0025696A"/>
    <w:rsid w:val="0026176D"/>
    <w:rsid w:val="00262288"/>
    <w:rsid w:val="00273C33"/>
    <w:rsid w:val="0027583E"/>
    <w:rsid w:val="00282AB5"/>
    <w:rsid w:val="00291D2D"/>
    <w:rsid w:val="002976A9"/>
    <w:rsid w:val="002A210E"/>
    <w:rsid w:val="002C0EA0"/>
    <w:rsid w:val="002F05E9"/>
    <w:rsid w:val="0031722C"/>
    <w:rsid w:val="00337C04"/>
    <w:rsid w:val="003542D4"/>
    <w:rsid w:val="003563A2"/>
    <w:rsid w:val="00366839"/>
    <w:rsid w:val="0038129E"/>
    <w:rsid w:val="0038531E"/>
    <w:rsid w:val="00387478"/>
    <w:rsid w:val="00395D98"/>
    <w:rsid w:val="003A7830"/>
    <w:rsid w:val="003C00E3"/>
    <w:rsid w:val="003C63FE"/>
    <w:rsid w:val="003D300D"/>
    <w:rsid w:val="003E2130"/>
    <w:rsid w:val="003F77C7"/>
    <w:rsid w:val="004020A7"/>
    <w:rsid w:val="004271EC"/>
    <w:rsid w:val="00444FC9"/>
    <w:rsid w:val="00450B4E"/>
    <w:rsid w:val="00457DE3"/>
    <w:rsid w:val="0047025F"/>
    <w:rsid w:val="00474162"/>
    <w:rsid w:val="00482A09"/>
    <w:rsid w:val="00483B65"/>
    <w:rsid w:val="00483FEF"/>
    <w:rsid w:val="00486D65"/>
    <w:rsid w:val="004F56A5"/>
    <w:rsid w:val="00504372"/>
    <w:rsid w:val="00525F73"/>
    <w:rsid w:val="005411CC"/>
    <w:rsid w:val="005674BB"/>
    <w:rsid w:val="005804A8"/>
    <w:rsid w:val="00583418"/>
    <w:rsid w:val="005909C0"/>
    <w:rsid w:val="00593C69"/>
    <w:rsid w:val="005A5ED2"/>
    <w:rsid w:val="005B7903"/>
    <w:rsid w:val="005D7E1B"/>
    <w:rsid w:val="005E599D"/>
    <w:rsid w:val="005F09F9"/>
    <w:rsid w:val="00607358"/>
    <w:rsid w:val="00681431"/>
    <w:rsid w:val="006857D6"/>
    <w:rsid w:val="006B2817"/>
    <w:rsid w:val="006C078C"/>
    <w:rsid w:val="006C2343"/>
    <w:rsid w:val="006D4901"/>
    <w:rsid w:val="006E09DF"/>
    <w:rsid w:val="006E7729"/>
    <w:rsid w:val="006F40B2"/>
    <w:rsid w:val="00725ED9"/>
    <w:rsid w:val="007274F5"/>
    <w:rsid w:val="00730AD8"/>
    <w:rsid w:val="007360C8"/>
    <w:rsid w:val="00760798"/>
    <w:rsid w:val="00761B9E"/>
    <w:rsid w:val="00794C24"/>
    <w:rsid w:val="00796CF2"/>
    <w:rsid w:val="007C04B7"/>
    <w:rsid w:val="007C1D26"/>
    <w:rsid w:val="007C5D3F"/>
    <w:rsid w:val="007F4B4C"/>
    <w:rsid w:val="00827961"/>
    <w:rsid w:val="00831167"/>
    <w:rsid w:val="00842D20"/>
    <w:rsid w:val="008641E9"/>
    <w:rsid w:val="00867604"/>
    <w:rsid w:val="00885776"/>
    <w:rsid w:val="008A53C3"/>
    <w:rsid w:val="008B4904"/>
    <w:rsid w:val="008E1639"/>
    <w:rsid w:val="008F6BC1"/>
    <w:rsid w:val="00912359"/>
    <w:rsid w:val="0092205D"/>
    <w:rsid w:val="00926DE2"/>
    <w:rsid w:val="00954B4F"/>
    <w:rsid w:val="0098697C"/>
    <w:rsid w:val="009F4098"/>
    <w:rsid w:val="009F6A92"/>
    <w:rsid w:val="00A12142"/>
    <w:rsid w:val="00A41B74"/>
    <w:rsid w:val="00A4632E"/>
    <w:rsid w:val="00A55666"/>
    <w:rsid w:val="00A60B30"/>
    <w:rsid w:val="00A6162D"/>
    <w:rsid w:val="00A61E56"/>
    <w:rsid w:val="00A86A51"/>
    <w:rsid w:val="00A9332E"/>
    <w:rsid w:val="00AB3129"/>
    <w:rsid w:val="00AC497A"/>
    <w:rsid w:val="00AF2CB5"/>
    <w:rsid w:val="00B015C6"/>
    <w:rsid w:val="00B0277D"/>
    <w:rsid w:val="00B02DD8"/>
    <w:rsid w:val="00B07F95"/>
    <w:rsid w:val="00B15DEE"/>
    <w:rsid w:val="00B17377"/>
    <w:rsid w:val="00B40A3C"/>
    <w:rsid w:val="00B42C3A"/>
    <w:rsid w:val="00B4411C"/>
    <w:rsid w:val="00B53893"/>
    <w:rsid w:val="00B53B7B"/>
    <w:rsid w:val="00B567BB"/>
    <w:rsid w:val="00B87782"/>
    <w:rsid w:val="00B9459C"/>
    <w:rsid w:val="00B95A4A"/>
    <w:rsid w:val="00BA7DE3"/>
    <w:rsid w:val="00BE0747"/>
    <w:rsid w:val="00BE2F21"/>
    <w:rsid w:val="00C02096"/>
    <w:rsid w:val="00C4063E"/>
    <w:rsid w:val="00C545E3"/>
    <w:rsid w:val="00C545EE"/>
    <w:rsid w:val="00C7098D"/>
    <w:rsid w:val="00C71748"/>
    <w:rsid w:val="00C75C17"/>
    <w:rsid w:val="00C857C7"/>
    <w:rsid w:val="00C9115A"/>
    <w:rsid w:val="00CE32DD"/>
    <w:rsid w:val="00CF7511"/>
    <w:rsid w:val="00D02675"/>
    <w:rsid w:val="00D02F05"/>
    <w:rsid w:val="00D27289"/>
    <w:rsid w:val="00D349E6"/>
    <w:rsid w:val="00D42DBD"/>
    <w:rsid w:val="00D461B0"/>
    <w:rsid w:val="00D54907"/>
    <w:rsid w:val="00D76A12"/>
    <w:rsid w:val="00D82D80"/>
    <w:rsid w:val="00D87854"/>
    <w:rsid w:val="00D93FE6"/>
    <w:rsid w:val="00D949BA"/>
    <w:rsid w:val="00D94DE3"/>
    <w:rsid w:val="00DA2BD4"/>
    <w:rsid w:val="00DB4C81"/>
    <w:rsid w:val="00DE0EE0"/>
    <w:rsid w:val="00E06CF8"/>
    <w:rsid w:val="00E223EC"/>
    <w:rsid w:val="00E23400"/>
    <w:rsid w:val="00E35767"/>
    <w:rsid w:val="00E37BBF"/>
    <w:rsid w:val="00E467DE"/>
    <w:rsid w:val="00E56664"/>
    <w:rsid w:val="00E72E3F"/>
    <w:rsid w:val="00E75EF9"/>
    <w:rsid w:val="00E849AB"/>
    <w:rsid w:val="00E86E19"/>
    <w:rsid w:val="00E92438"/>
    <w:rsid w:val="00E96F3F"/>
    <w:rsid w:val="00EA42F1"/>
    <w:rsid w:val="00EA54B9"/>
    <w:rsid w:val="00EB33E4"/>
    <w:rsid w:val="00EC4501"/>
    <w:rsid w:val="00EC72FD"/>
    <w:rsid w:val="00ED50D5"/>
    <w:rsid w:val="00EF44C3"/>
    <w:rsid w:val="00F04F32"/>
    <w:rsid w:val="00F14525"/>
    <w:rsid w:val="00F5343C"/>
    <w:rsid w:val="00FB0653"/>
    <w:rsid w:val="00FB08B1"/>
    <w:rsid w:val="00FC4C99"/>
    <w:rsid w:val="00FD359A"/>
    <w:rsid w:val="00FD36E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025F"/>
    <w:rPr>
      <w:sz w:val="24"/>
      <w:szCs w:val="24"/>
      <w:lang w:val="en-US" w:eastAsia="en-US"/>
    </w:rPr>
  </w:style>
  <w:style w:type="paragraph" w:styleId="Heading1">
    <w:name w:val="heading 1"/>
    <w:basedOn w:val="Normal"/>
    <w:next w:val="Normal"/>
    <w:qFormat/>
    <w:rsid w:val="0047025F"/>
    <w:pPr>
      <w:keepNext/>
      <w:jc w:val="center"/>
      <w:outlineLvl w:val="0"/>
    </w:pPr>
    <w:rPr>
      <w:b/>
      <w:bCs/>
    </w:rPr>
  </w:style>
  <w:style w:type="paragraph" w:styleId="Heading2">
    <w:name w:val="heading 2"/>
    <w:basedOn w:val="Normal"/>
    <w:next w:val="Normal"/>
    <w:qFormat/>
    <w:rsid w:val="0047025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7025F"/>
    <w:pPr>
      <w:keepNext/>
      <w:jc w:val="center"/>
      <w:outlineLvl w:val="2"/>
    </w:pPr>
    <w:rPr>
      <w:b/>
      <w:bCs/>
      <w:sz w:val="36"/>
    </w:rPr>
  </w:style>
  <w:style w:type="paragraph" w:styleId="Heading4">
    <w:name w:val="heading 4"/>
    <w:basedOn w:val="Normal"/>
    <w:next w:val="Normal"/>
    <w:qFormat/>
    <w:rsid w:val="0047025F"/>
    <w:pPr>
      <w:keepNext/>
      <w:jc w:val="center"/>
      <w:outlineLvl w:val="3"/>
    </w:pPr>
    <w:rPr>
      <w:b/>
      <w:bCs/>
      <w:sz w:val="48"/>
    </w:rPr>
  </w:style>
  <w:style w:type="paragraph" w:styleId="Heading5">
    <w:name w:val="heading 5"/>
    <w:basedOn w:val="Normal"/>
    <w:next w:val="Normal"/>
    <w:qFormat/>
    <w:rsid w:val="0047025F"/>
    <w:pPr>
      <w:spacing w:before="240" w:after="60"/>
      <w:outlineLvl w:val="4"/>
    </w:pPr>
    <w:rPr>
      <w:b/>
      <w:bCs/>
      <w:i/>
      <w:iCs/>
      <w:sz w:val="26"/>
      <w:szCs w:val="26"/>
    </w:rPr>
  </w:style>
  <w:style w:type="paragraph" w:styleId="Heading6">
    <w:name w:val="heading 6"/>
    <w:basedOn w:val="Normal"/>
    <w:next w:val="Normal"/>
    <w:qFormat/>
    <w:rsid w:val="0047025F"/>
    <w:pPr>
      <w:keepNext/>
      <w:outlineLvl w:val="5"/>
    </w:pPr>
    <w:rPr>
      <w:b/>
      <w:bCs/>
    </w:rPr>
  </w:style>
  <w:style w:type="paragraph" w:styleId="Heading7">
    <w:name w:val="heading 7"/>
    <w:basedOn w:val="Normal"/>
    <w:next w:val="Normal"/>
    <w:qFormat/>
    <w:rsid w:val="0047025F"/>
    <w:pPr>
      <w:keepNext/>
      <w:jc w:val="center"/>
      <w:outlineLvl w:val="6"/>
    </w:pPr>
    <w:rPr>
      <w:b/>
      <w:bCs/>
      <w:sz w:val="40"/>
    </w:rPr>
  </w:style>
  <w:style w:type="paragraph" w:styleId="Heading8">
    <w:name w:val="heading 8"/>
    <w:basedOn w:val="Normal"/>
    <w:next w:val="Normal"/>
    <w:qFormat/>
    <w:rsid w:val="0047025F"/>
    <w:pPr>
      <w:keepNext/>
      <w:jc w:val="center"/>
      <w:outlineLvl w:val="7"/>
    </w:pPr>
    <w:rPr>
      <w:b/>
      <w:bCs/>
      <w:sz w:val="32"/>
    </w:rPr>
  </w:style>
  <w:style w:type="paragraph" w:styleId="Heading9">
    <w:name w:val="heading 9"/>
    <w:basedOn w:val="Normal"/>
    <w:next w:val="Normal"/>
    <w:qFormat/>
    <w:rsid w:val="0047025F"/>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7025F"/>
    <w:pPr>
      <w:ind w:firstLine="720"/>
      <w:jc w:val="both"/>
    </w:pPr>
  </w:style>
  <w:style w:type="paragraph" w:styleId="BodyText">
    <w:name w:val="Body Text"/>
    <w:basedOn w:val="Normal"/>
    <w:rsid w:val="0047025F"/>
    <w:pPr>
      <w:jc w:val="both"/>
    </w:pPr>
  </w:style>
  <w:style w:type="paragraph" w:styleId="BodyTextIndent">
    <w:name w:val="Body Text Indent"/>
    <w:basedOn w:val="Normal"/>
    <w:rsid w:val="0047025F"/>
    <w:pPr>
      <w:spacing w:after="120"/>
      <w:ind w:left="360"/>
    </w:pPr>
  </w:style>
  <w:style w:type="paragraph" w:styleId="BodyText2">
    <w:name w:val="Body Text 2"/>
    <w:basedOn w:val="Normal"/>
    <w:rsid w:val="0047025F"/>
    <w:rPr>
      <w:rFonts w:ascii="Arial" w:hAnsi="Arial" w:cs="Arial"/>
      <w:b/>
      <w:bCs/>
    </w:rPr>
  </w:style>
  <w:style w:type="paragraph" w:styleId="BodyText3">
    <w:name w:val="Body Text 3"/>
    <w:basedOn w:val="Normal"/>
    <w:rsid w:val="0047025F"/>
    <w:pPr>
      <w:jc w:val="center"/>
    </w:pPr>
    <w:rPr>
      <w:b/>
      <w:bCs/>
      <w:sz w:val="36"/>
    </w:rPr>
  </w:style>
  <w:style w:type="paragraph" w:styleId="BodyTextIndent3">
    <w:name w:val="Body Text Indent 3"/>
    <w:basedOn w:val="Normal"/>
    <w:rsid w:val="0047025F"/>
    <w:pPr>
      <w:ind w:firstLine="720"/>
      <w:jc w:val="both"/>
    </w:pPr>
    <w:rPr>
      <w:rFonts w:ascii="Arial" w:hAnsi="Arial" w:cs="Arial"/>
      <w:sz w:val="20"/>
    </w:rPr>
  </w:style>
  <w:style w:type="paragraph" w:styleId="Header">
    <w:name w:val="header"/>
    <w:basedOn w:val="Normal"/>
    <w:rsid w:val="0047025F"/>
    <w:pPr>
      <w:tabs>
        <w:tab w:val="center" w:pos="4153"/>
        <w:tab w:val="right" w:pos="8306"/>
      </w:tabs>
    </w:pPr>
  </w:style>
  <w:style w:type="paragraph" w:styleId="Footer">
    <w:name w:val="footer"/>
    <w:basedOn w:val="Normal"/>
    <w:link w:val="FooterChar"/>
    <w:uiPriority w:val="99"/>
    <w:rsid w:val="0047025F"/>
    <w:pPr>
      <w:tabs>
        <w:tab w:val="center" w:pos="4153"/>
        <w:tab w:val="right" w:pos="8306"/>
      </w:tabs>
    </w:pPr>
  </w:style>
  <w:style w:type="character" w:styleId="PageNumber">
    <w:name w:val="page number"/>
    <w:basedOn w:val="DefaultParagraphFont"/>
    <w:rsid w:val="0047025F"/>
  </w:style>
  <w:style w:type="character" w:styleId="Hyperlink">
    <w:name w:val="Hyperlink"/>
    <w:basedOn w:val="DefaultParagraphFont"/>
    <w:uiPriority w:val="99"/>
    <w:rsid w:val="0047025F"/>
    <w:rPr>
      <w:color w:val="0000FF"/>
      <w:u w:val="single"/>
    </w:rPr>
  </w:style>
  <w:style w:type="character" w:styleId="FootnoteReference">
    <w:name w:val="footnote reference"/>
    <w:basedOn w:val="DefaultParagraphFont"/>
    <w:semiHidden/>
    <w:rsid w:val="0047025F"/>
    <w:rPr>
      <w:vertAlign w:val="superscript"/>
    </w:rPr>
  </w:style>
  <w:style w:type="paragraph" w:styleId="FootnoteText">
    <w:name w:val="footnote text"/>
    <w:basedOn w:val="Normal"/>
    <w:semiHidden/>
    <w:rsid w:val="0047025F"/>
    <w:rPr>
      <w:sz w:val="20"/>
      <w:szCs w:val="20"/>
      <w:lang w:val="en-GB"/>
    </w:rPr>
  </w:style>
  <w:style w:type="character" w:styleId="Emphasis">
    <w:name w:val="Emphasis"/>
    <w:basedOn w:val="DefaultParagraphFont"/>
    <w:uiPriority w:val="20"/>
    <w:qFormat/>
    <w:rsid w:val="0047025F"/>
    <w:rPr>
      <w:i/>
      <w:iCs/>
    </w:rPr>
  </w:style>
  <w:style w:type="paragraph" w:styleId="Caption">
    <w:name w:val="caption"/>
    <w:basedOn w:val="Normal"/>
    <w:next w:val="Normal"/>
    <w:qFormat/>
    <w:rsid w:val="0047025F"/>
    <w:pPr>
      <w:spacing w:before="120" w:after="120"/>
    </w:pPr>
    <w:rPr>
      <w:b/>
      <w:bCs/>
      <w:sz w:val="20"/>
      <w:szCs w:val="20"/>
    </w:rPr>
  </w:style>
  <w:style w:type="paragraph" w:styleId="BalloonText">
    <w:name w:val="Balloon Text"/>
    <w:basedOn w:val="Normal"/>
    <w:semiHidden/>
    <w:rsid w:val="0047025F"/>
    <w:rPr>
      <w:rFonts w:ascii="Tahoma" w:hAnsi="Tahoma" w:cs="Tahoma"/>
      <w:sz w:val="16"/>
      <w:szCs w:val="16"/>
    </w:rPr>
  </w:style>
  <w:style w:type="paragraph" w:styleId="Title">
    <w:name w:val="Title"/>
    <w:basedOn w:val="Normal"/>
    <w:qFormat/>
    <w:rsid w:val="0047025F"/>
    <w:pPr>
      <w:jc w:val="center"/>
    </w:pPr>
    <w:rPr>
      <w:b/>
      <w:bCs/>
      <w:lang w:val="en-GB"/>
    </w:rPr>
  </w:style>
  <w:style w:type="paragraph" w:styleId="BlockText">
    <w:name w:val="Block Text"/>
    <w:basedOn w:val="Normal"/>
    <w:rsid w:val="0047025F"/>
    <w:pPr>
      <w:ind w:left="851" w:right="-432" w:firstLine="567"/>
      <w:jc w:val="both"/>
    </w:pPr>
    <w:rPr>
      <w:szCs w:val="20"/>
    </w:rPr>
  </w:style>
  <w:style w:type="paragraph" w:styleId="NormalWeb">
    <w:name w:val="Normal (Web)"/>
    <w:basedOn w:val="Normal"/>
    <w:rsid w:val="0047025F"/>
    <w:pPr>
      <w:spacing w:before="100" w:beforeAutospacing="1" w:after="100" w:afterAutospacing="1"/>
    </w:pPr>
  </w:style>
  <w:style w:type="character" w:styleId="FollowedHyperlink">
    <w:name w:val="FollowedHyperlink"/>
    <w:basedOn w:val="DefaultParagraphFont"/>
    <w:rsid w:val="0047025F"/>
    <w:rPr>
      <w:color w:val="800080"/>
      <w:u w:val="single"/>
    </w:rPr>
  </w:style>
  <w:style w:type="table" w:styleId="TableGrid">
    <w:name w:val="Table Grid"/>
    <w:basedOn w:val="TableNormal"/>
    <w:uiPriority w:val="59"/>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7E1B"/>
    <w:pPr>
      <w:spacing w:after="200" w:line="276" w:lineRule="auto"/>
      <w:ind w:left="720"/>
      <w:contextualSpacing/>
    </w:pPr>
    <w:rPr>
      <w:rFonts w:ascii="Calibri" w:eastAsia="Calibri" w:hAnsi="Calibri"/>
      <w:sz w:val="22"/>
      <w:szCs w:val="22"/>
      <w:lang w:val="id-ID"/>
    </w:rPr>
  </w:style>
  <w:style w:type="character" w:styleId="Strong">
    <w:name w:val="Strong"/>
    <w:basedOn w:val="DefaultParagraphFont"/>
    <w:uiPriority w:val="22"/>
    <w:qFormat/>
    <w:rsid w:val="008B4904"/>
    <w:rPr>
      <w:b/>
      <w:bCs/>
    </w:rPr>
  </w:style>
  <w:style w:type="paragraph" w:customStyle="1" w:styleId="Default">
    <w:name w:val="Default"/>
    <w:rsid w:val="00D54907"/>
    <w:pPr>
      <w:autoSpaceDE w:val="0"/>
      <w:autoSpaceDN w:val="0"/>
      <w:adjustRightInd w:val="0"/>
    </w:pPr>
    <w:rPr>
      <w:color w:val="000000"/>
      <w:sz w:val="24"/>
      <w:szCs w:val="24"/>
      <w:lang w:val="en-US" w:eastAsia="en-US"/>
    </w:rPr>
  </w:style>
  <w:style w:type="character" w:customStyle="1" w:styleId="st">
    <w:name w:val="st"/>
    <w:basedOn w:val="DefaultParagraphFont"/>
    <w:rsid w:val="00D54907"/>
  </w:style>
  <w:style w:type="character" w:customStyle="1" w:styleId="m3300phyzh05">
    <w:name w:val="m3300phyzh05"/>
    <w:basedOn w:val="DefaultParagraphFont"/>
    <w:rsid w:val="000D49BF"/>
  </w:style>
  <w:style w:type="paragraph" w:styleId="HTMLPreformatted">
    <w:name w:val="HTML Preformatted"/>
    <w:basedOn w:val="Normal"/>
    <w:link w:val="HTMLPreformattedChar"/>
    <w:uiPriority w:val="99"/>
    <w:unhideWhenUsed/>
    <w:rsid w:val="000D4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D49BF"/>
    <w:rPr>
      <w:rFonts w:ascii="Courier New" w:hAnsi="Courier New" w:cs="Courier New"/>
    </w:rPr>
  </w:style>
  <w:style w:type="character" w:customStyle="1" w:styleId="FooterChar">
    <w:name w:val="Footer Char"/>
    <w:basedOn w:val="DefaultParagraphFont"/>
    <w:link w:val="Footer"/>
    <w:uiPriority w:val="99"/>
    <w:rsid w:val="00105064"/>
    <w:rPr>
      <w:sz w:val="24"/>
      <w:szCs w:val="24"/>
    </w:rPr>
  </w:style>
  <w:style w:type="paragraph" w:styleId="EndnoteText">
    <w:name w:val="endnote text"/>
    <w:basedOn w:val="Normal"/>
    <w:link w:val="EndnoteTextChar"/>
    <w:rsid w:val="00583418"/>
    <w:rPr>
      <w:sz w:val="20"/>
      <w:szCs w:val="20"/>
    </w:rPr>
  </w:style>
  <w:style w:type="character" w:customStyle="1" w:styleId="EndnoteTextChar">
    <w:name w:val="Endnote Text Char"/>
    <w:basedOn w:val="DefaultParagraphFont"/>
    <w:link w:val="EndnoteText"/>
    <w:rsid w:val="00583418"/>
    <w:rPr>
      <w:lang w:val="en-US" w:eastAsia="en-US"/>
    </w:rPr>
  </w:style>
  <w:style w:type="character" w:styleId="EndnoteReference">
    <w:name w:val="endnote reference"/>
    <w:basedOn w:val="DefaultParagraphFont"/>
    <w:rsid w:val="005834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20OpenModalWindow('plain.php?app=simpus&amp;act=detail&amp;id=007036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35B1A-144C-40FF-AEB2-3A177ACE0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13</Pages>
  <Words>3548</Words>
  <Characters>24912</Characters>
  <Application>Microsoft Office Word</Application>
  <DocSecurity>0</DocSecurity>
  <Lines>207</Lines>
  <Paragraphs>56</Paragraphs>
  <ScaleCrop>false</ScaleCrop>
  <HeadingPairs>
    <vt:vector size="2" baseType="variant">
      <vt:variant>
        <vt:lpstr>Title</vt:lpstr>
      </vt:variant>
      <vt:variant>
        <vt:i4>1</vt:i4>
      </vt:variant>
    </vt:vector>
  </HeadingPairs>
  <TitlesOfParts>
    <vt:vector size="1" baseType="lpstr">
      <vt:lpstr>eJournal</vt:lpstr>
    </vt:vector>
  </TitlesOfParts>
  <Company>home</Company>
  <LinksUpToDate>false</LinksUpToDate>
  <CharactersWithSpaces>28404</CharactersWithSpaces>
  <SharedDoc>false</SharedDoc>
  <HLinks>
    <vt:vector size="6" baseType="variant">
      <vt:variant>
        <vt:i4>4194325</vt:i4>
      </vt:variant>
      <vt:variant>
        <vt:i4>0</vt:i4>
      </vt:variant>
      <vt:variant>
        <vt:i4>0</vt:i4>
      </vt:variant>
      <vt:variant>
        <vt:i4>5</vt:i4>
      </vt:variant>
      <vt:variant>
        <vt:lpwstr>javascript: OpenModalWindow('plain.php?app=simpus&amp;act=detail&amp;id=0070361')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User</cp:lastModifiedBy>
  <cp:revision>12</cp:revision>
  <cp:lastPrinted>2014-12-03T06:02:00Z</cp:lastPrinted>
  <dcterms:created xsi:type="dcterms:W3CDTF">2014-11-27T08:48:00Z</dcterms:created>
  <dcterms:modified xsi:type="dcterms:W3CDTF">2014-12-03T06:06:00Z</dcterms:modified>
</cp:coreProperties>
</file>